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20" w:rsidRPr="006D5BA3" w:rsidRDefault="006C6ACB" w:rsidP="008E1EC3">
      <w:pPr>
        <w:spacing w:after="360" w:line="500" w:lineRule="exact"/>
        <w:jc w:val="right"/>
      </w:pPr>
      <w:r>
        <w:rPr>
          <w:rFonts w:ascii="標楷體" w:eastAsia="標楷體" w:hAnsi="標楷體"/>
          <w:sz w:val="28"/>
        </w:rPr>
        <w:t>編號：</w:t>
      </w:r>
      <w:r w:rsidR="006A7901">
        <w:rPr>
          <w:rFonts w:ascii="標楷體" w:eastAsia="標楷體" w:hAnsi="標楷體" w:hint="eastAsia"/>
          <w:sz w:val="28"/>
        </w:rPr>
        <w:t>_</w:t>
      </w:r>
      <w:r w:rsidR="006A7901">
        <w:rPr>
          <w:rFonts w:ascii="標楷體" w:eastAsia="標楷體" w:hAnsi="標楷體"/>
          <w:sz w:val="28"/>
        </w:rPr>
        <w:t>____</w:t>
      </w:r>
    </w:p>
    <w:p w:rsidR="00BF7B20" w:rsidRPr="00D500E8" w:rsidRDefault="006C6ACB">
      <w:pPr>
        <w:spacing w:line="500" w:lineRule="exact"/>
        <w:jc w:val="center"/>
      </w:pPr>
      <w:r>
        <w:rPr>
          <w:rFonts w:ascii="標楷體" w:eastAsia="標楷體" w:hAnsi="標楷體"/>
          <w:sz w:val="36"/>
          <w:szCs w:val="32"/>
          <w:u w:val="single"/>
        </w:rPr>
        <w:t xml:space="preserve">       </w:t>
      </w:r>
      <w:r>
        <w:rPr>
          <w:rFonts w:ascii="標楷體" w:eastAsia="標楷體" w:hAnsi="標楷體"/>
          <w:b/>
          <w:bCs/>
          <w:sz w:val="36"/>
        </w:rPr>
        <w:t>年度原住民保留地禁伐補償申請書</w:t>
      </w:r>
    </w:p>
    <w:p w:rsidR="00BF7B20" w:rsidRDefault="006C6ACB">
      <w:pPr>
        <w:spacing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一、基本資料         </w:t>
      </w:r>
    </w:p>
    <w:tbl>
      <w:tblPr>
        <w:tblW w:w="10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448"/>
        <w:gridCol w:w="2340"/>
        <w:gridCol w:w="1440"/>
        <w:gridCol w:w="1815"/>
        <w:gridCol w:w="1425"/>
        <w:gridCol w:w="1020"/>
        <w:gridCol w:w="601"/>
      </w:tblGrid>
      <w:tr w:rsidR="00BF7B20" w:rsidTr="007E39B7">
        <w:trPr>
          <w:cantSplit/>
          <w:trHeight w:val="536"/>
        </w:trPr>
        <w:tc>
          <w:tcPr>
            <w:tcW w:w="14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B20" w:rsidRDefault="006C6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申請項目</w:t>
            </w:r>
          </w:p>
        </w:tc>
        <w:tc>
          <w:tcPr>
            <w:tcW w:w="864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B20" w:rsidRDefault="006C6ACB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□禁伐區域　□受造林獎勵二十年期間屆滿(第21年以後) </w:t>
            </w:r>
          </w:p>
        </w:tc>
      </w:tr>
      <w:tr w:rsidR="00FC45B1" w:rsidTr="007E39B7">
        <w:trPr>
          <w:trHeight w:val="515"/>
        </w:trPr>
        <w:tc>
          <w:tcPr>
            <w:tcW w:w="14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Default="00FC45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申請人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Pr="00BF68D2" w:rsidRDefault="00FC45B1" w:rsidP="00FC45B1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Default="00FC45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使用地類別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Default="00FC45B1" w:rsidP="00FC45B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Default="00FC45B1" w:rsidP="007E39B7">
            <w:pPr>
              <w:spacing w:line="0" w:lineRule="atLeas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申請土地</w:t>
            </w:r>
          </w:p>
          <w:p w:rsidR="00FC45B1" w:rsidRDefault="00FC45B1" w:rsidP="007E39B7">
            <w:pPr>
              <w:spacing w:line="0" w:lineRule="atLeas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面積 (公頃)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5B1" w:rsidRDefault="00FC45B1" w:rsidP="00FC45B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  <w:p w:rsidR="007E39B7" w:rsidRDefault="007E39B7" w:rsidP="00FC45B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  <w:p w:rsidR="001F1830" w:rsidRDefault="001F1830" w:rsidP="00FC45B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  <w:p w:rsidR="007E39B7" w:rsidRDefault="007E39B7" w:rsidP="00FC45B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left w:val="nil"/>
            </w:tcBorders>
            <w:shd w:val="clear" w:color="auto" w:fill="auto"/>
            <w:vAlign w:val="center"/>
          </w:tcPr>
          <w:p w:rsidR="00FC45B1" w:rsidRDefault="00FC45B1" w:rsidP="00FC45B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公頃</w:t>
            </w:r>
          </w:p>
        </w:tc>
      </w:tr>
      <w:tr w:rsidR="00BF7B20" w:rsidTr="007E39B7">
        <w:trPr>
          <w:cantSplit/>
          <w:trHeight w:val="714"/>
        </w:trPr>
        <w:tc>
          <w:tcPr>
            <w:tcW w:w="14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B20" w:rsidRDefault="006C6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土地坐落</w:t>
            </w:r>
          </w:p>
        </w:tc>
        <w:tc>
          <w:tcPr>
            <w:tcW w:w="864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B20" w:rsidRDefault="00E510F2">
            <w:pPr>
              <w:spacing w:line="700" w:lineRule="exact"/>
            </w:pP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 w:rsidR="006C6ACB">
              <w:rPr>
                <w:rFonts w:ascii="標楷體" w:eastAsia="標楷體" w:hAnsi="標楷體"/>
                <w:kern w:val="0"/>
                <w:sz w:val="32"/>
                <w:szCs w:val="32"/>
              </w:rPr>
              <w:t>直轄市、縣（市）政府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</w:t>
            </w:r>
            <w:r w:rsidR="006C6ACB">
              <w:rPr>
                <w:rFonts w:ascii="標楷體" w:eastAsia="標楷體" w:hAnsi="標楷體"/>
                <w:sz w:val="32"/>
                <w:szCs w:val="32"/>
              </w:rPr>
              <w:t>鄉（鎮、市、區）</w:t>
            </w:r>
          </w:p>
          <w:p w:rsidR="00BF7B20" w:rsidRDefault="006C6ACB" w:rsidP="006A7901">
            <w:pPr>
              <w:spacing w:line="700" w:lineRule="exact"/>
            </w:pPr>
            <w:r>
              <w:rPr>
                <w:rFonts w:ascii="標楷體" w:eastAsia="標楷體" w:hAnsi="標楷體"/>
                <w:sz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32"/>
              </w:rPr>
              <w:t>段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</w:t>
            </w:r>
            <w:r w:rsidR="006A7901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小段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  </w:t>
            </w:r>
            <w:r w:rsidR="006A7901">
              <w:rPr>
                <w:rFonts w:ascii="標楷體" w:eastAsia="標楷體" w:hAnsi="標楷體"/>
                <w:sz w:val="32"/>
                <w:u w:val="single"/>
              </w:rPr>
              <w:t xml:space="preserve"> </w:t>
            </w:r>
            <w:r w:rsidR="00215A5F">
              <w:rPr>
                <w:rFonts w:ascii="標楷體" w:eastAsia="標楷體" w:hAnsi="標楷體"/>
                <w:sz w:val="32"/>
                <w:u w:val="single"/>
              </w:rPr>
              <w:t xml:space="preserve">               </w:t>
            </w:r>
            <w:r w:rsidR="006A7901">
              <w:rPr>
                <w:rFonts w:ascii="標楷體" w:eastAsia="標楷體" w:hAnsi="標楷體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地號</w:t>
            </w:r>
          </w:p>
        </w:tc>
      </w:tr>
      <w:tr w:rsidR="00BF7B20" w:rsidTr="007E39B7">
        <w:trPr>
          <w:cantSplit/>
        </w:trPr>
        <w:tc>
          <w:tcPr>
            <w:tcW w:w="146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B20" w:rsidRDefault="006C6AC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土地權屬</w:t>
            </w:r>
          </w:p>
        </w:tc>
        <w:tc>
          <w:tcPr>
            <w:tcW w:w="864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B20" w:rsidRDefault="006C6A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□私有地：□全部       □公同共有：         □共有持分：</w:t>
            </w:r>
          </w:p>
          <w:p w:rsidR="00BF7B20" w:rsidRDefault="006C6ACB">
            <w:pPr>
              <w:spacing w:line="0" w:lineRule="atLeast"/>
              <w:ind w:left="12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□國有地：□他項權利：（□農育權人 □地上權人□耕作權人） □承租地 </w:t>
            </w:r>
          </w:p>
          <w:p w:rsidR="00BF7B20" w:rsidRDefault="006C6ACB">
            <w:pPr>
              <w:spacing w:line="0" w:lineRule="atLeast"/>
              <w:ind w:left="1200" w:hanging="1200"/>
            </w:pPr>
            <w:r>
              <w:rPr>
                <w:rFonts w:ascii="標楷體" w:eastAsia="標楷體" w:hAnsi="標楷體"/>
              </w:rPr>
              <w:t xml:space="preserve">□其他合法使用人  </w:t>
            </w:r>
          </w:p>
        </w:tc>
      </w:tr>
      <w:tr w:rsidR="007E39B7" w:rsidTr="001F1830">
        <w:trPr>
          <w:cantSplit/>
          <w:trHeight w:val="490"/>
        </w:trPr>
        <w:tc>
          <w:tcPr>
            <w:tcW w:w="1020" w:type="dxa"/>
            <w:tcBorders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39B7" w:rsidRDefault="007E39B7" w:rsidP="00AC24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C2461">
              <w:rPr>
                <w:rFonts w:ascii="標楷體" w:eastAsia="標楷體" w:hAnsi="標楷體" w:hint="eastAsia"/>
                <w:sz w:val="32"/>
                <w:lang w:eastAsia="zh-HK"/>
              </w:rPr>
              <w:t>備註</w:t>
            </w:r>
            <w:r w:rsidRPr="00AC2461">
              <w:rPr>
                <w:rFonts w:ascii="標楷體" w:eastAsia="標楷體" w:hAnsi="標楷體" w:hint="eastAsia"/>
                <w:sz w:val="32"/>
              </w:rPr>
              <w:t>：</w:t>
            </w:r>
          </w:p>
        </w:tc>
        <w:tc>
          <w:tcPr>
            <w:tcW w:w="9089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7E39B7" w:rsidRDefault="007E39B7" w:rsidP="007E39B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F7B20" w:rsidRDefault="006C6ACB">
      <w:pPr>
        <w:spacing w:before="180"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 xml:space="preserve">二、檢附資料         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8"/>
      </w:tblGrid>
      <w:tr w:rsidR="00BF7B20" w:rsidTr="003C6615">
        <w:tc>
          <w:tcPr>
            <w:tcW w:w="10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B20" w:rsidRDefault="006C6A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C2461">
              <w:rPr>
                <w:rFonts w:ascii="標楷體" w:eastAsia="標楷體" w:hAnsi="標楷體"/>
                <w:color w:val="FF0000"/>
                <w:sz w:val="28"/>
                <w:szCs w:val="28"/>
              </w:rPr>
              <w:t>土地登記謄本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      □</w:t>
            </w:r>
            <w:r w:rsidRPr="00AC2461">
              <w:rPr>
                <w:rFonts w:ascii="標楷體" w:eastAsia="標楷體" w:hAnsi="標楷體"/>
                <w:color w:val="FF0000"/>
                <w:sz w:val="28"/>
                <w:szCs w:val="28"/>
              </w:rPr>
              <w:t>地籍圖謄本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 w:rsidRPr="00AC2461">
              <w:rPr>
                <w:rFonts w:ascii="標楷體" w:eastAsia="標楷體" w:hAnsi="標楷體"/>
                <w:color w:val="FF0000"/>
                <w:sz w:val="28"/>
                <w:szCs w:val="28"/>
              </w:rPr>
              <w:t>身分證正反面影本</w:t>
            </w:r>
          </w:p>
          <w:p w:rsidR="00BF7B20" w:rsidRDefault="006C6A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□切結書               □</w:t>
            </w:r>
            <w:r w:rsidRPr="00AC2461">
              <w:rPr>
                <w:rFonts w:ascii="標楷體" w:eastAsia="標楷體" w:hAnsi="標楷體"/>
                <w:color w:val="FF0000"/>
                <w:sz w:val="28"/>
                <w:szCs w:val="28"/>
              </w:rPr>
              <w:t>金融帳號存摺影本</w:t>
            </w:r>
          </w:p>
          <w:p w:rsidR="00BF7B20" w:rsidRDefault="006C6A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□分管協議書及位置圖　 □共有人同意書　□共同經營協議書　□代領切結書</w:t>
            </w:r>
          </w:p>
          <w:p w:rsidR="00BF7B20" w:rsidRDefault="006C6A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□承租契約書           □合法使用人原始使用清冊(附戶籍謄本)　　　</w:t>
            </w:r>
          </w:p>
          <w:p w:rsidR="00BF7B20" w:rsidRDefault="006C6A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□造林獎勵滿20年證明文件　□法定代理人同意書</w:t>
            </w:r>
          </w:p>
        </w:tc>
      </w:tr>
    </w:tbl>
    <w:p w:rsidR="00BF7B20" w:rsidRDefault="006C6ACB">
      <w:pPr>
        <w:spacing w:before="180"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此致</w:t>
      </w:r>
    </w:p>
    <w:p w:rsidR="00BF7B20" w:rsidRDefault="006C6ACB">
      <w:pPr>
        <w:spacing w:before="180" w:line="0" w:lineRule="atLeast"/>
      </w:pPr>
      <w:r>
        <w:rPr>
          <w:rFonts w:ascii="Arial" w:eastAsia="標楷體" w:hAnsi="Arial"/>
          <w:sz w:val="28"/>
          <w:szCs w:val="28"/>
        </w:rPr>
        <w:t>受理機關：</w:t>
      </w:r>
    </w:p>
    <w:p w:rsidR="00BF7B20" w:rsidRDefault="006C6ACB">
      <w:r>
        <w:rPr>
          <w:rFonts w:ascii="標楷體" w:eastAsia="標楷體" w:hAnsi="標楷體"/>
          <w:sz w:val="32"/>
          <w:u w:val="single"/>
        </w:rPr>
        <w:t xml:space="preserve">         </w:t>
      </w:r>
      <w:r>
        <w:rPr>
          <w:rFonts w:ascii="標楷體" w:eastAsia="標楷體" w:hAnsi="標楷體"/>
          <w:sz w:val="32"/>
        </w:rPr>
        <w:t>縣(市)</w:t>
      </w:r>
      <w:r>
        <w:rPr>
          <w:rFonts w:ascii="標楷體" w:eastAsia="標楷體" w:hAnsi="標楷體"/>
          <w:sz w:val="32"/>
          <w:u w:val="single"/>
        </w:rPr>
        <w:t xml:space="preserve">         </w:t>
      </w:r>
      <w:r>
        <w:rPr>
          <w:rFonts w:ascii="標楷體" w:eastAsia="標楷體" w:hAnsi="標楷體"/>
          <w:bCs/>
          <w:sz w:val="32"/>
        </w:rPr>
        <w:t>鄉</w:t>
      </w:r>
      <w:r>
        <w:rPr>
          <w:rFonts w:ascii="標楷體" w:eastAsia="標楷體" w:hAnsi="標楷體"/>
          <w:sz w:val="32"/>
        </w:rPr>
        <w:t>(鎮、市)</w:t>
      </w:r>
      <w:r>
        <w:rPr>
          <w:rFonts w:ascii="標楷體" w:eastAsia="標楷體" w:hAnsi="標楷體"/>
          <w:bCs/>
          <w:sz w:val="32"/>
        </w:rPr>
        <w:t>公所</w:t>
      </w:r>
    </w:p>
    <w:p w:rsidR="00BF7B20" w:rsidRDefault="006C6ACB">
      <w:r>
        <w:rPr>
          <w:rFonts w:ascii="標楷體" w:eastAsia="標楷體" w:hAnsi="標楷體"/>
          <w:b/>
          <w:bCs/>
          <w:sz w:val="28"/>
        </w:rPr>
        <w:t>審核意見：</w:t>
      </w:r>
      <w:r>
        <w:rPr>
          <w:rFonts w:ascii="標楷體" w:eastAsia="標楷體" w:hAnsi="標楷體"/>
          <w:bCs/>
          <w:sz w:val="28"/>
        </w:rPr>
        <w:t>□符合　□不符合</w:t>
      </w:r>
      <w:r>
        <w:rPr>
          <w:rFonts w:ascii="標楷體" w:eastAsia="標楷體" w:hAnsi="標楷體"/>
          <w:b/>
          <w:bCs/>
          <w:sz w:val="28"/>
        </w:rPr>
        <w:t xml:space="preserve">                審核人：</w:t>
      </w:r>
    </w:p>
    <w:p w:rsidR="00636987" w:rsidRPr="0015618F" w:rsidRDefault="00636987" w:rsidP="00636987">
      <w:pPr>
        <w:rPr>
          <w:rFonts w:ascii="華康儷楷書" w:eastAsia="華康儷楷書" w:hAnsi="標楷體"/>
          <w:sz w:val="32"/>
        </w:rPr>
      </w:pPr>
      <w:r w:rsidRPr="00636987">
        <w:rPr>
          <w:rFonts w:ascii="華康儷楷書" w:eastAsia="華康儷楷書" w:hAnsi="標楷體" w:hint="eastAsia"/>
          <w:kern w:val="0"/>
          <w:sz w:val="32"/>
          <w:fitText w:val="1600" w:id="-1050533632"/>
        </w:rPr>
        <w:t>申請人姓名</w:t>
      </w:r>
      <w:r w:rsidRPr="0015618F">
        <w:rPr>
          <w:rFonts w:ascii="華康儷楷書" w:eastAsia="華康儷楷書" w:hAnsi="標楷體" w:hint="eastAsia"/>
          <w:sz w:val="32"/>
        </w:rPr>
        <w:t xml:space="preserve">：                 </w:t>
      </w:r>
      <w:r>
        <w:rPr>
          <w:rFonts w:ascii="華康儷楷書" w:eastAsia="華康儷楷書" w:hAnsi="標楷體"/>
          <w:sz w:val="32"/>
        </w:rPr>
        <w:t xml:space="preserve"> </w:t>
      </w:r>
      <w:r w:rsidRPr="0015618F">
        <w:rPr>
          <w:rFonts w:ascii="華康儷楷書" w:eastAsia="華康儷楷書" w:hAnsi="標楷體" w:hint="eastAsia"/>
          <w:sz w:val="32"/>
        </w:rPr>
        <w:t xml:space="preserve"> </w:t>
      </w:r>
      <w:r>
        <w:rPr>
          <w:rFonts w:ascii="華康儷楷書" w:eastAsia="華康儷楷書" w:hAnsi="標楷體"/>
          <w:sz w:val="32"/>
        </w:rPr>
        <w:t xml:space="preserve">    </w:t>
      </w:r>
      <w:r w:rsidRPr="0015618F">
        <w:rPr>
          <w:rFonts w:ascii="華康儷楷書" w:eastAsia="華康儷楷書" w:hAnsi="標楷體" w:hint="eastAsia"/>
          <w:sz w:val="28"/>
        </w:rPr>
        <w:t>(簽章)</w:t>
      </w:r>
    </w:p>
    <w:p w:rsidR="00636987" w:rsidRPr="0015618F" w:rsidRDefault="00636987" w:rsidP="00636987">
      <w:pPr>
        <w:rPr>
          <w:rFonts w:ascii="華康儷楷書" w:eastAsia="華康儷楷書" w:hAnsi="標楷體"/>
          <w:sz w:val="32"/>
        </w:rPr>
      </w:pPr>
      <w:r w:rsidRPr="00636987">
        <w:rPr>
          <w:rFonts w:ascii="華康儷楷書" w:eastAsia="華康儷楷書" w:hAnsi="標楷體" w:hint="eastAsia"/>
          <w:kern w:val="0"/>
          <w:sz w:val="32"/>
          <w:fitText w:val="1600" w:id="-1050533631"/>
        </w:rPr>
        <w:t>身分證字號</w:t>
      </w:r>
      <w:r w:rsidRPr="0015618F">
        <w:rPr>
          <w:rFonts w:ascii="華康儷楷書" w:eastAsia="華康儷楷書" w:hAnsi="標楷體" w:hint="eastAsia"/>
          <w:sz w:val="32"/>
        </w:rPr>
        <w:t>：</w:t>
      </w:r>
    </w:p>
    <w:p w:rsidR="00636987" w:rsidRDefault="00636987" w:rsidP="00636987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636987">
        <w:rPr>
          <w:rFonts w:ascii="華康儷楷書" w:eastAsia="華康儷楷書" w:hAnsi="標楷體" w:hint="eastAsia"/>
          <w:spacing w:val="106"/>
          <w:kern w:val="0"/>
          <w:sz w:val="32"/>
          <w:fitText w:val="1600" w:id="-1050533630"/>
          <w:lang w:eastAsia="zh-HK"/>
        </w:rPr>
        <w:t>通訊地</w:t>
      </w:r>
      <w:r w:rsidRPr="00636987">
        <w:rPr>
          <w:rFonts w:ascii="華康儷楷書" w:eastAsia="華康儷楷書" w:hAnsi="標楷體" w:hint="eastAsia"/>
          <w:spacing w:val="2"/>
          <w:kern w:val="0"/>
          <w:sz w:val="32"/>
          <w:fitText w:val="1600" w:id="-1050533630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427980" w:rsidRPr="00CA3647">
        <w:rPr>
          <w:rFonts w:ascii="華康儷楷書" w:eastAsia="華康儷楷書" w:hAnsi="標楷體" w:hint="eastAsia"/>
          <w:szCs w:val="28"/>
          <w:lang w:eastAsia="zh-HK"/>
        </w:rPr>
        <w:t>同身分證</w:t>
      </w:r>
      <w:r w:rsidRPr="00CA3647">
        <w:rPr>
          <w:rFonts w:ascii="華康儷楷書" w:eastAsia="華康儷楷書" w:hAnsi="標楷體" w:hint="eastAsia"/>
          <w:szCs w:val="28"/>
          <w:lang w:eastAsia="zh-HK"/>
        </w:rPr>
        <w:t>記載</w:t>
      </w:r>
      <w:r w:rsidR="00CA3647" w:rsidRPr="00CA3647">
        <w:rPr>
          <w:rFonts w:ascii="華康儷楷書" w:eastAsia="華康儷楷書" w:hAnsi="標楷體" w:hint="eastAsia"/>
          <w:szCs w:val="28"/>
        </w:rPr>
        <w:t xml:space="preserve"> 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Pr="00CA3647">
        <w:rPr>
          <w:rFonts w:ascii="華康儷楷書" w:eastAsia="華康儷楷書" w:hAnsi="標楷體" w:hint="eastAsia"/>
          <w:szCs w:val="28"/>
          <w:lang w:eastAsia="zh-HK"/>
        </w:rPr>
        <w:t>其他</w:t>
      </w:r>
      <w:r w:rsidRPr="00CA3647">
        <w:rPr>
          <w:rFonts w:ascii="華康儷楷書" w:eastAsia="華康儷楷書" w:hAnsi="標楷體" w:hint="eastAsia"/>
          <w:szCs w:val="28"/>
        </w:rPr>
        <w:t>:</w:t>
      </w:r>
    </w:p>
    <w:p w:rsidR="00636987" w:rsidRPr="006828ED" w:rsidRDefault="00636987" w:rsidP="00636987">
      <w:pPr>
        <w:adjustRightInd w:val="0"/>
        <w:snapToGrid w:val="0"/>
        <w:spacing w:line="360" w:lineRule="auto"/>
        <w:rPr>
          <w:rFonts w:ascii="華康儷楷書" w:eastAsia="華康儷楷書" w:hAnsi="標楷體"/>
          <w:sz w:val="18"/>
        </w:rPr>
      </w:pPr>
      <w:r w:rsidRPr="006828ED">
        <w:rPr>
          <w:rFonts w:ascii="華康儷楷書" w:eastAsia="華康儷楷書" w:hAnsi="標楷體" w:hint="eastAsia"/>
          <w:sz w:val="16"/>
          <w:szCs w:val="28"/>
        </w:rPr>
        <w:t>(</w:t>
      </w:r>
      <w:r w:rsidRPr="006828ED">
        <w:rPr>
          <w:rFonts w:ascii="華康儷楷書" w:eastAsia="華康儷楷書" w:hAnsi="標楷體" w:hint="eastAsia"/>
          <w:sz w:val="16"/>
          <w:szCs w:val="28"/>
          <w:lang w:eastAsia="zh-HK"/>
        </w:rPr>
        <w:t>務必填寫公文郵寄可查收之居住地</w:t>
      </w:r>
      <w:r w:rsidRPr="006828ED">
        <w:rPr>
          <w:rFonts w:ascii="華康儷楷書" w:eastAsia="華康儷楷書" w:hAnsi="標楷體" w:hint="eastAsia"/>
          <w:sz w:val="16"/>
          <w:szCs w:val="28"/>
        </w:rPr>
        <w:t>)</w:t>
      </w:r>
    </w:p>
    <w:p w:rsidR="00636987" w:rsidRPr="0015618F" w:rsidRDefault="00636987" w:rsidP="00636987">
      <w:pPr>
        <w:snapToGrid w:val="0"/>
        <w:spacing w:line="276" w:lineRule="auto"/>
        <w:rPr>
          <w:rFonts w:ascii="華康儷楷書" w:eastAsia="華康儷楷書" w:hAnsi="標楷體"/>
          <w:sz w:val="32"/>
        </w:rPr>
      </w:pPr>
      <w:r w:rsidRPr="00636987">
        <w:rPr>
          <w:rFonts w:ascii="華康儷楷書" w:eastAsia="華康儷楷書" w:hAnsi="標楷體" w:hint="eastAsia"/>
          <w:spacing w:val="106"/>
          <w:kern w:val="0"/>
          <w:sz w:val="32"/>
          <w:fitText w:val="1600" w:id="-1050533629"/>
          <w:lang w:eastAsia="zh-HK"/>
        </w:rPr>
        <w:t>聯絡電</w:t>
      </w:r>
      <w:r w:rsidRPr="00636987">
        <w:rPr>
          <w:rFonts w:ascii="華康儷楷書" w:eastAsia="華康儷楷書" w:hAnsi="標楷體" w:hint="eastAsia"/>
          <w:spacing w:val="2"/>
          <w:kern w:val="0"/>
          <w:sz w:val="32"/>
          <w:fitText w:val="1600" w:id="-1050533629"/>
          <w:lang w:eastAsia="zh-HK"/>
        </w:rPr>
        <w:t>話</w:t>
      </w:r>
      <w:r w:rsidRPr="0015618F">
        <w:rPr>
          <w:rFonts w:ascii="華康儷楷書" w:eastAsia="華康儷楷書" w:hAnsi="標楷體" w:hint="eastAsia"/>
          <w:sz w:val="32"/>
        </w:rPr>
        <w:t>：</w:t>
      </w:r>
    </w:p>
    <w:p w:rsidR="00636987" w:rsidRDefault="00636987" w:rsidP="00636987">
      <w:pPr>
        <w:adjustRightInd w:val="0"/>
        <w:snapToGrid w:val="0"/>
        <w:spacing w:line="276" w:lineRule="auto"/>
        <w:rPr>
          <w:rFonts w:ascii="華康儷楷書" w:eastAsia="華康儷楷書" w:hAnsi="標楷體"/>
          <w:sz w:val="16"/>
        </w:rPr>
      </w:pPr>
      <w:r w:rsidRPr="006828ED">
        <w:rPr>
          <w:rFonts w:ascii="華康儷楷書" w:eastAsia="華康儷楷書" w:hAnsi="標楷體" w:hint="eastAsia"/>
          <w:sz w:val="16"/>
        </w:rPr>
        <w:t>(</w:t>
      </w:r>
      <w:r w:rsidRPr="006828ED">
        <w:rPr>
          <w:rFonts w:ascii="華康儷楷書" w:eastAsia="華康儷楷書" w:hAnsi="標楷體" w:hint="eastAsia"/>
          <w:sz w:val="16"/>
          <w:lang w:eastAsia="zh-HK"/>
        </w:rPr>
        <w:t>務必填寫可進行連繫與接聽之電話號碼</w:t>
      </w:r>
      <w:r w:rsidRPr="006828ED">
        <w:rPr>
          <w:rFonts w:ascii="華康儷楷書" w:eastAsia="華康儷楷書" w:hAnsi="標楷體" w:hint="eastAsia"/>
          <w:sz w:val="16"/>
        </w:rPr>
        <w:t>)</w:t>
      </w:r>
    </w:p>
    <w:p w:rsidR="00BF7B20" w:rsidRPr="00013E0D" w:rsidRDefault="00BF7B20" w:rsidP="00013E0D">
      <w:pPr>
        <w:rPr>
          <w:rFonts w:ascii="標楷體" w:eastAsia="標楷體" w:hAnsi="標楷體"/>
        </w:rPr>
      </w:pPr>
    </w:p>
    <w:p w:rsidR="00BF7B20" w:rsidRDefault="006C6ACB" w:rsidP="00A15CB9">
      <w:r>
        <w:rPr>
          <w:rFonts w:ascii="標楷體" w:eastAsia="標楷體" w:hAnsi="標楷體"/>
          <w:b/>
          <w:bCs/>
          <w:sz w:val="36"/>
        </w:rPr>
        <w:t>中 華 民 國</w:t>
      </w:r>
      <w:r w:rsidR="00A15CB9">
        <w:rPr>
          <w:rFonts w:ascii="標楷體" w:eastAsia="標楷體" w:hAnsi="標楷體"/>
          <w:b/>
          <w:bCs/>
          <w:sz w:val="36"/>
          <w:szCs w:val="56"/>
        </w:rPr>
        <w:t xml:space="preserve">　　　</w:t>
      </w:r>
      <w:r>
        <w:rPr>
          <w:rFonts w:ascii="標楷體" w:eastAsia="標楷體" w:hAnsi="標楷體"/>
          <w:b/>
          <w:bCs/>
          <w:sz w:val="36"/>
        </w:rPr>
        <w:t>年</w:t>
      </w:r>
      <w:r w:rsidR="00A15CB9">
        <w:rPr>
          <w:rFonts w:ascii="標楷體" w:eastAsia="標楷體" w:hAnsi="標楷體"/>
          <w:b/>
          <w:bCs/>
          <w:sz w:val="36"/>
          <w:szCs w:val="56"/>
        </w:rPr>
        <w:t xml:space="preserve">　　 　</w:t>
      </w:r>
      <w:r>
        <w:rPr>
          <w:rFonts w:ascii="標楷體" w:eastAsia="標楷體" w:hAnsi="標楷體"/>
          <w:b/>
          <w:bCs/>
          <w:sz w:val="36"/>
        </w:rPr>
        <w:t>月</w:t>
      </w:r>
      <w:r w:rsidR="00A15CB9">
        <w:rPr>
          <w:rFonts w:ascii="標楷體" w:eastAsia="標楷體" w:hAnsi="標楷體"/>
          <w:b/>
          <w:bCs/>
          <w:sz w:val="36"/>
          <w:szCs w:val="56"/>
        </w:rPr>
        <w:t xml:space="preserve">　　</w:t>
      </w:r>
      <w:bookmarkStart w:id="0" w:name="_GoBack"/>
      <w:bookmarkEnd w:id="0"/>
      <w:r w:rsidR="00A15CB9">
        <w:rPr>
          <w:rFonts w:ascii="標楷體" w:eastAsia="標楷體" w:hAnsi="標楷體"/>
          <w:b/>
          <w:bCs/>
          <w:sz w:val="36"/>
          <w:szCs w:val="56"/>
        </w:rPr>
        <w:t xml:space="preserve">　　</w:t>
      </w:r>
      <w:r>
        <w:rPr>
          <w:rFonts w:ascii="標楷體" w:eastAsia="標楷體" w:hAnsi="標楷體"/>
          <w:b/>
          <w:bCs/>
          <w:sz w:val="36"/>
        </w:rPr>
        <w:t>日</w:t>
      </w:r>
    </w:p>
    <w:p w:rsidR="00BF7B20" w:rsidRDefault="00BF7B20" w:rsidP="00AC2461">
      <w:pPr>
        <w:wordWrap w:val="0"/>
        <w:spacing w:line="400" w:lineRule="exact"/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</w:p>
    <w:tbl>
      <w:tblPr>
        <w:tblW w:w="97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8"/>
      </w:tblGrid>
      <w:tr w:rsidR="00BF7B20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B20" w:rsidRDefault="006C6A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BF7B20" w:rsidRDefault="006C6AC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依據「原住民保留地禁伐補償條例」及「原住民保留地禁伐補償實施辦法」辦理。</w:t>
            </w:r>
          </w:p>
          <w:p w:rsidR="00BF7B20" w:rsidRDefault="006C6AC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AC2461">
              <w:rPr>
                <w:rFonts w:ascii="標楷體" w:eastAsia="標楷體" w:hAnsi="標楷體"/>
                <w:color w:val="FF0000"/>
              </w:rPr>
              <w:t>申請區位要件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原住民保留地依非都市土地使用管制規則第3條規定編定為「</w:t>
            </w:r>
            <w:r w:rsidRPr="00AC2461">
              <w:rPr>
                <w:rFonts w:ascii="標楷體" w:eastAsia="標楷體" w:hAnsi="標楷體"/>
                <w:color w:val="FF0000"/>
              </w:rPr>
              <w:t>林業用地</w:t>
            </w:r>
            <w:r>
              <w:rPr>
                <w:rFonts w:ascii="標楷體" w:eastAsia="標楷體" w:hAnsi="標楷體"/>
                <w:color w:val="000000"/>
              </w:rPr>
              <w:t>」、「</w:t>
            </w:r>
            <w:r w:rsidRPr="00AC2461">
              <w:rPr>
                <w:rFonts w:ascii="標楷體" w:eastAsia="標楷體" w:hAnsi="標楷體"/>
                <w:color w:val="FF0000"/>
              </w:rPr>
              <w:t>國土保安用地</w:t>
            </w:r>
            <w:r>
              <w:rPr>
                <w:rFonts w:ascii="標楷體" w:eastAsia="標楷體" w:hAnsi="標楷體"/>
                <w:color w:val="000000"/>
              </w:rPr>
              <w:t>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原住民保留地依非都市土地使用管制規則第7條規定適用「林業用地管制之土地」。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原住民保留地依文化資產保存法指定公告為「自然保留區」。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原住民保留地依自然保護區設置管理辦法設置為「自然保護區」。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原住民保留地依都市計畫法劃定為「水源特定區」。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原住民保留地依自來水法劃設公布為「自來水水質水量保護區」。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原住民保留地依飲用水管理條例核定公告為「飲用水水源水質保護區」。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原住民保留地依水土保持法定義之「特定水土保持區」。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原住民保留地依國家公園法選定劃分為「國家公園區域」。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其他經主管機關認定有實施禁伐之必要。</w:t>
            </w:r>
          </w:p>
          <w:p w:rsidR="00BF7B20" w:rsidRDefault="006C6ACB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受造林獎勵20年期間屆滿(第21年以後)，且未經伐採之造林地。</w:t>
            </w:r>
          </w:p>
          <w:p w:rsidR="00BF7B20" w:rsidRDefault="006C6ACB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申請土地現況須有竹、木平均分布（覆蓋率達70%以上），且無濫墾、濫伐之情事，應予實施補償之必要者。</w:t>
            </w:r>
          </w:p>
          <w:p w:rsidR="00BF7B20" w:rsidRDefault="006C6ACB">
            <w:pPr>
              <w:numPr>
                <w:ilvl w:val="0"/>
                <w:numId w:val="1"/>
              </w:numPr>
              <w:autoSpaceDE w:val="0"/>
            </w:pPr>
            <w:r w:rsidRPr="00AC2461">
              <w:rPr>
                <w:rFonts w:ascii="標楷體" w:eastAsia="標楷體" w:hAnsi="標楷體"/>
              </w:rPr>
              <w:t>參加</w:t>
            </w:r>
            <w:r w:rsidRPr="00AC2461">
              <w:rPr>
                <w:rFonts w:ascii="標楷體" w:eastAsia="標楷體" w:hAnsi="標楷體"/>
                <w:color w:val="FF0000"/>
              </w:rPr>
              <w:t>本計畫期間土地資料如有異動</w:t>
            </w:r>
            <w:r>
              <w:rPr>
                <w:rFonts w:ascii="標楷體" w:eastAsia="標楷體" w:hAnsi="標楷體"/>
                <w:color w:val="000000"/>
              </w:rPr>
              <w:t>，如辦理分割、過戶或意外災害致土地面積減少者，應主動通知鄉（鎮、市）公所函報縣(市)政府辦理資料異動。</w:t>
            </w:r>
          </w:p>
          <w:p w:rsidR="00BF7B20" w:rsidRDefault="006C6ACB">
            <w:pPr>
              <w:numPr>
                <w:ilvl w:val="0"/>
                <w:numId w:val="1"/>
              </w:numPr>
            </w:pPr>
            <w:r w:rsidRPr="00AC2461">
              <w:rPr>
                <w:rFonts w:ascii="標楷體" w:eastAsia="標楷體" w:hAnsi="標楷體" w:cs="DFKaiShu-SB-Estd-BF"/>
                <w:color w:val="FF0000"/>
                <w:kern w:val="0"/>
              </w:rPr>
              <w:t>同一地號</w:t>
            </w:r>
            <w:r>
              <w:rPr>
                <w:rFonts w:ascii="標楷體" w:eastAsia="標楷體" w:hAnsi="標楷體" w:cs="DFKaiShu-SB-Estd-BF"/>
                <w:color w:val="000000"/>
                <w:kern w:val="0"/>
              </w:rPr>
              <w:t>已接受其他機關發給造林直接給付或造林獎勵金，不得申請禁伐補償金。</w:t>
            </w:r>
          </w:p>
        </w:tc>
      </w:tr>
    </w:tbl>
    <w:p w:rsidR="00BF7B20" w:rsidRDefault="00BF7B20" w:rsidP="001A752E">
      <w:pPr>
        <w:rPr>
          <w:rFonts w:ascii="標楷體" w:eastAsia="標楷體" w:hAnsi="標楷體"/>
          <w:b/>
          <w:bCs/>
          <w:sz w:val="36"/>
        </w:rPr>
      </w:pPr>
    </w:p>
    <w:sectPr w:rsidR="00BF7B20">
      <w:pgSz w:w="11906" w:h="16838"/>
      <w:pgMar w:top="540" w:right="964" w:bottom="360" w:left="1134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87" w:rsidRDefault="008D1087">
      <w:r>
        <w:separator/>
      </w:r>
    </w:p>
  </w:endnote>
  <w:endnote w:type="continuationSeparator" w:id="0">
    <w:p w:rsidR="008D1087" w:rsidRDefault="008D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87" w:rsidRDefault="008D1087">
      <w:r>
        <w:rPr>
          <w:color w:val="000000"/>
        </w:rPr>
        <w:separator/>
      </w:r>
    </w:p>
  </w:footnote>
  <w:footnote w:type="continuationSeparator" w:id="0">
    <w:p w:rsidR="008D1087" w:rsidRDefault="008D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FB2"/>
    <w:multiLevelType w:val="multilevel"/>
    <w:tmpl w:val="B1104EE4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A21FF"/>
    <w:multiLevelType w:val="multilevel"/>
    <w:tmpl w:val="F306F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20"/>
    <w:rsid w:val="00013E0D"/>
    <w:rsid w:val="00187F41"/>
    <w:rsid w:val="001A752E"/>
    <w:rsid w:val="001F1830"/>
    <w:rsid w:val="00215A5F"/>
    <w:rsid w:val="002E2881"/>
    <w:rsid w:val="00333A41"/>
    <w:rsid w:val="00376EF6"/>
    <w:rsid w:val="003C6615"/>
    <w:rsid w:val="00427980"/>
    <w:rsid w:val="005059DC"/>
    <w:rsid w:val="005725FC"/>
    <w:rsid w:val="00636987"/>
    <w:rsid w:val="006A7901"/>
    <w:rsid w:val="006C6ACB"/>
    <w:rsid w:val="006D5BA3"/>
    <w:rsid w:val="007B0D76"/>
    <w:rsid w:val="007E39B7"/>
    <w:rsid w:val="008D1087"/>
    <w:rsid w:val="008E1EC3"/>
    <w:rsid w:val="00983BE9"/>
    <w:rsid w:val="00A1002D"/>
    <w:rsid w:val="00A15CB9"/>
    <w:rsid w:val="00AC2461"/>
    <w:rsid w:val="00B812BE"/>
    <w:rsid w:val="00BF68D2"/>
    <w:rsid w:val="00BF7B20"/>
    <w:rsid w:val="00C019E6"/>
    <w:rsid w:val="00CA3647"/>
    <w:rsid w:val="00D500E8"/>
    <w:rsid w:val="00E510F2"/>
    <w:rsid w:val="00EB0C40"/>
    <w:rsid w:val="00EB6CCA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399B"/>
  <w15:docId w15:val="{54ED2447-3D61-4312-9C02-42ADCEE0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pPr>
      <w:suppressAutoHyphens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87A9-1D0E-42FB-BFBD-7193C07E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格式一</dc:title>
  <dc:subject/>
  <dc:creator>Your User Name</dc:creator>
  <cp:lastModifiedBy>User</cp:lastModifiedBy>
  <cp:revision>22</cp:revision>
  <cp:lastPrinted>2016-07-04T09:33:00Z</cp:lastPrinted>
  <dcterms:created xsi:type="dcterms:W3CDTF">2024-01-03T06:41:00Z</dcterms:created>
  <dcterms:modified xsi:type="dcterms:W3CDTF">2024-02-26T03:27:00Z</dcterms:modified>
</cp:coreProperties>
</file>