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B5" w:rsidRDefault="004549B5" w:rsidP="004549B5">
      <w:pPr>
        <w:jc w:val="right"/>
        <w:rPr>
          <w:rFonts w:ascii="微軟正黑體" w:eastAsia="微軟正黑體" w:hAnsi="微軟正黑體"/>
          <w:sz w:val="44"/>
          <w:szCs w:val="44"/>
        </w:rPr>
      </w:pPr>
      <w:r>
        <w:rPr>
          <w:rFonts w:ascii="新細明體" w:hAnsi="新細明體" w:hint="eastAsia"/>
          <w:b/>
          <w:bCs/>
          <w:color w:val="2E74B5"/>
          <w:kern w:val="52"/>
          <w:sz w:val="28"/>
          <w:szCs w:val="28"/>
        </w:rPr>
        <w:t>〈本文轉載自清流雙月刊106年5月號〉</w:t>
      </w:r>
      <w:bookmarkStart w:id="0" w:name="_GoBack"/>
      <w:bookmarkEnd w:id="0"/>
    </w:p>
    <w:p w:rsidR="0080769D" w:rsidRPr="00373718" w:rsidRDefault="00BB3C1C" w:rsidP="00BC6717">
      <w:pPr>
        <w:jc w:val="center"/>
        <w:rPr>
          <w:rFonts w:ascii="微軟正黑體" w:eastAsia="微軟正黑體" w:hAnsi="微軟正黑體"/>
          <w:sz w:val="44"/>
          <w:szCs w:val="44"/>
        </w:rPr>
      </w:pPr>
      <w:r w:rsidRPr="00373718">
        <w:rPr>
          <w:rFonts w:ascii="微軟正黑體" w:eastAsia="微軟正黑體" w:hAnsi="微軟正黑體" w:hint="eastAsia"/>
          <w:sz w:val="44"/>
          <w:szCs w:val="44"/>
        </w:rPr>
        <w:t>新南向中的恐怖主義變數</w:t>
      </w:r>
    </w:p>
    <w:p w:rsidR="00373718" w:rsidRDefault="00373718" w:rsidP="00373718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法務部調查局專門委員 陳能鏡</w:t>
      </w:r>
    </w:p>
    <w:p w:rsidR="00373718" w:rsidRDefault="00373718" w:rsidP="00373718">
      <w:pPr>
        <w:rPr>
          <w:rFonts w:ascii="微軟正黑體" w:eastAsia="微軟正黑體" w:hAnsi="微軟正黑體"/>
          <w:sz w:val="32"/>
          <w:szCs w:val="32"/>
        </w:rPr>
      </w:pPr>
    </w:p>
    <w:p w:rsidR="00373718" w:rsidRPr="00170279" w:rsidRDefault="00373718" w:rsidP="00373718">
      <w:pPr>
        <w:rPr>
          <w:rFonts w:ascii="微軟正黑體" w:eastAsia="微軟正黑體" w:hAnsi="微軟正黑體"/>
          <w:sz w:val="32"/>
          <w:szCs w:val="32"/>
        </w:rPr>
      </w:pP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在反恐戰略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上，我國應以確保旅外國人生命財產安全為重點；在推動新南向政策時，應將恐怖主義威脅列入考量。</w:t>
      </w:r>
    </w:p>
    <w:p w:rsidR="00373718" w:rsidRPr="00373718" w:rsidRDefault="00373718">
      <w:pPr>
        <w:rPr>
          <w:rFonts w:ascii="微軟正黑體" w:eastAsia="微軟正黑體" w:hAnsi="微軟正黑體"/>
          <w:sz w:val="32"/>
          <w:szCs w:val="32"/>
        </w:rPr>
      </w:pPr>
    </w:p>
    <w:p w:rsidR="00401BFD" w:rsidRPr="00E239A2" w:rsidRDefault="00401BFD">
      <w:pPr>
        <w:rPr>
          <w:rFonts w:ascii="微軟正黑體" w:eastAsia="微軟正黑體" w:hAnsi="微軟正黑體"/>
          <w:b/>
          <w:sz w:val="32"/>
          <w:szCs w:val="32"/>
        </w:rPr>
      </w:pP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壹、前言</w:t>
      </w:r>
    </w:p>
    <w:p w:rsidR="00BB3C1C" w:rsidRPr="00170279" w:rsidRDefault="008114B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我國境內未曾發生恐怖攻擊，亦無恐怖活動，也不是國際恐怖組織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主要攻擊</w:t>
      </w:r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目標</w:t>
      </w:r>
      <w:r w:rsidR="007F53F9" w:rsidRPr="00170279">
        <w:rPr>
          <w:rFonts w:ascii="微軟正黑體" w:eastAsia="微軟正黑體" w:hAnsi="微軟正黑體" w:hint="eastAsia"/>
          <w:sz w:val="32"/>
          <w:szCs w:val="32"/>
        </w:rPr>
        <w:t>，</w:t>
      </w:r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因此</w:t>
      </w:r>
      <w:r w:rsidR="007F53F9" w:rsidRPr="00170279">
        <w:rPr>
          <w:rFonts w:ascii="微軟正黑體" w:eastAsia="微軟正黑體" w:hAnsi="微軟正黑體" w:hint="eastAsia"/>
          <w:sz w:val="32"/>
          <w:szCs w:val="32"/>
        </w:rPr>
        <w:t>政府未將</w:t>
      </w:r>
      <w:proofErr w:type="gramStart"/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防恐及打恐</w:t>
      </w:r>
      <w:proofErr w:type="gramEnd"/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列入重要任務，只在舉辦重大國際賽事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時</w:t>
      </w:r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，如20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09</w:t>
      </w:r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年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聽障奧運</w:t>
      </w:r>
      <w:r w:rsidR="00F60F37">
        <w:rPr>
          <w:rFonts w:ascii="微軟正黑體" w:eastAsia="微軟正黑體" w:hAnsi="微軟正黑體" w:hint="eastAsia"/>
          <w:sz w:val="32"/>
          <w:szCs w:val="32"/>
        </w:rPr>
        <w:t>及今(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2017</w:t>
      </w:r>
      <w:r w:rsidR="00F60F37">
        <w:rPr>
          <w:rFonts w:ascii="微軟正黑體" w:eastAsia="微軟正黑體" w:hAnsi="微軟正黑體" w:hint="eastAsia"/>
          <w:sz w:val="32"/>
          <w:szCs w:val="32"/>
        </w:rPr>
        <w:t>)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年</w:t>
      </w:r>
      <w:r w:rsidR="00F60F37">
        <w:rPr>
          <w:rFonts w:ascii="微軟正黑體" w:eastAsia="微軟正黑體" w:hAnsi="微軟正黑體" w:hint="eastAsia"/>
          <w:sz w:val="32"/>
          <w:szCs w:val="32"/>
        </w:rPr>
        <w:t>即將舉辦之</w:t>
      </w:r>
      <w:proofErr w:type="gramStart"/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世</w:t>
      </w:r>
      <w:proofErr w:type="gramEnd"/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大運等，我國安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團隊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及治安機關才會將蒐集</w:t>
      </w:r>
      <w:proofErr w:type="gramStart"/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恐攻預警情資、反恐</w:t>
      </w:r>
      <w:proofErr w:type="gramEnd"/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緊急應變聯合演練等</w:t>
      </w:r>
      <w:r w:rsidR="00317E29" w:rsidRPr="00170279">
        <w:rPr>
          <w:rFonts w:ascii="微軟正黑體" w:eastAsia="微軟正黑體" w:hAnsi="微軟正黑體" w:hint="eastAsia"/>
          <w:sz w:val="32"/>
          <w:szCs w:val="32"/>
        </w:rPr>
        <w:t>，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列為年度重要工作，</w:t>
      </w:r>
      <w:r w:rsidR="00F60F37">
        <w:rPr>
          <w:rFonts w:ascii="微軟正黑體" w:eastAsia="微軟正黑體" w:hAnsi="微軟正黑體" w:hint="eastAsia"/>
          <w:sz w:val="32"/>
          <w:szCs w:val="32"/>
        </w:rPr>
        <w:t>是目前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一貫的</w:t>
      </w:r>
      <w:proofErr w:type="gramStart"/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防恐及打恐</w:t>
      </w:r>
      <w:proofErr w:type="gramEnd"/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戰略與對策。</w:t>
      </w:r>
    </w:p>
    <w:p w:rsidR="00401BFD" w:rsidRPr="00170279" w:rsidRDefault="008114B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自去（2016）年5月始，政府積極推動新南向政策，鼓勵</w:t>
      </w:r>
      <w:r w:rsidR="00980CCA" w:rsidRPr="00170279">
        <w:rPr>
          <w:rFonts w:ascii="微軟正黑體" w:eastAsia="微軟正黑體" w:hAnsi="微軟正黑體" w:hint="eastAsia"/>
          <w:sz w:val="32"/>
          <w:szCs w:val="32"/>
        </w:rPr>
        <w:t>相關機關與民間機構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加強與東南亞、南亞及</w:t>
      </w:r>
      <w:proofErr w:type="gramStart"/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紐</w:t>
      </w:r>
      <w:proofErr w:type="gramEnd"/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澳等18 國交流互動及投資經商，但</w:t>
      </w:r>
      <w:r w:rsidR="00373718">
        <w:rPr>
          <w:rFonts w:ascii="微軟正黑體" w:eastAsia="微軟正黑體" w:hAnsi="微軟正黑體" w:hint="eastAsia"/>
          <w:sz w:val="32"/>
          <w:szCs w:val="32"/>
        </w:rPr>
        <w:t>在</w:t>
      </w:r>
      <w:r w:rsidR="00373718" w:rsidRPr="00170279">
        <w:rPr>
          <w:rFonts w:ascii="微軟正黑體" w:eastAsia="微軟正黑體" w:hAnsi="微軟正黑體" w:hint="eastAsia"/>
          <w:sz w:val="32"/>
          <w:szCs w:val="32"/>
        </w:rPr>
        <w:t>南亞</w:t>
      </w:r>
      <w:proofErr w:type="gramStart"/>
      <w:r w:rsidR="00373718">
        <w:rPr>
          <w:rFonts w:ascii="微軟正黑體" w:eastAsia="微軟正黑體" w:hAnsi="微軟正黑體" w:hint="eastAsia"/>
          <w:sz w:val="32"/>
          <w:szCs w:val="32"/>
        </w:rPr>
        <w:t>存在</w:t>
      </w:r>
      <w:r w:rsidR="00373718" w:rsidRPr="00170279">
        <w:rPr>
          <w:rFonts w:ascii="微軟正黑體" w:eastAsia="微軟正黑體" w:hAnsi="微軟正黑體" w:hint="eastAsia"/>
          <w:sz w:val="32"/>
          <w:szCs w:val="32"/>
        </w:rPr>
        <w:t>恐攻傳統</w:t>
      </w:r>
      <w:proofErr w:type="gramEnd"/>
      <w:r w:rsidR="00373718">
        <w:rPr>
          <w:rFonts w:ascii="微軟正黑體" w:eastAsia="微軟正黑體" w:hAnsi="微軟正黑體" w:hint="eastAsia"/>
          <w:sz w:val="32"/>
          <w:szCs w:val="32"/>
        </w:rPr>
        <w:t>包袱及近年間</w:t>
      </w:r>
      <w:r w:rsidR="00980CCA" w:rsidRPr="00170279">
        <w:rPr>
          <w:rFonts w:ascii="微軟正黑體" w:eastAsia="微軟正黑體" w:hAnsi="微軟正黑體" w:hint="eastAsia"/>
          <w:sz w:val="32"/>
          <w:szCs w:val="32"/>
        </w:rPr>
        <w:t>東南亞伊斯蘭</w:t>
      </w:r>
      <w:r w:rsidR="00F60F37">
        <w:rPr>
          <w:rFonts w:ascii="微軟正黑體" w:eastAsia="微軟正黑體" w:hAnsi="微軟正黑體" w:hint="eastAsia"/>
          <w:sz w:val="32"/>
          <w:szCs w:val="32"/>
        </w:rPr>
        <w:t>主義</w:t>
      </w:r>
      <w:r w:rsidR="00373718">
        <w:rPr>
          <w:rFonts w:ascii="微軟正黑體" w:eastAsia="微軟正黑體" w:hAnsi="微軟正黑體" w:hint="eastAsia"/>
          <w:sz w:val="32"/>
          <w:szCs w:val="32"/>
        </w:rPr>
        <w:t>教派</w:t>
      </w:r>
      <w:r w:rsidR="00980CCA" w:rsidRPr="00170279">
        <w:rPr>
          <w:rFonts w:ascii="微軟正黑體" w:eastAsia="微軟正黑體" w:hAnsi="微軟正黑體" w:hint="eastAsia"/>
          <w:sz w:val="32"/>
          <w:szCs w:val="32"/>
        </w:rPr>
        <w:t>激進化等</w:t>
      </w:r>
      <w:r w:rsidR="00373718">
        <w:rPr>
          <w:rFonts w:ascii="微軟正黑體" w:eastAsia="微軟正黑體" w:hAnsi="微軟正黑體" w:hint="eastAsia"/>
          <w:sz w:val="32"/>
          <w:szCs w:val="32"/>
        </w:rPr>
        <w:t>影響</w:t>
      </w:r>
      <w:r w:rsidR="00980CCA" w:rsidRPr="00170279">
        <w:rPr>
          <w:rFonts w:ascii="微軟正黑體" w:eastAsia="微軟正黑體" w:hAnsi="微軟正黑體" w:hint="eastAsia"/>
          <w:sz w:val="32"/>
          <w:szCs w:val="32"/>
        </w:rPr>
        <w:t>，政府有責任讓人民了解，並列入其參與及支持新南向政策</w:t>
      </w:r>
      <w:r w:rsidR="00980CCA" w:rsidRPr="00170279">
        <w:rPr>
          <w:rFonts w:ascii="微軟正黑體" w:eastAsia="微軟正黑體" w:hAnsi="微軟正黑體" w:hint="eastAsia"/>
          <w:sz w:val="32"/>
          <w:szCs w:val="32"/>
        </w:rPr>
        <w:lastRenderedPageBreak/>
        <w:t>的考慮因素。</w:t>
      </w:r>
      <w:r w:rsidR="007F53F9" w:rsidRPr="00170279">
        <w:rPr>
          <w:rFonts w:ascii="微軟正黑體" w:eastAsia="微軟正黑體" w:hAnsi="微軟正黑體" w:hint="eastAsia"/>
          <w:sz w:val="32"/>
          <w:szCs w:val="32"/>
        </w:rPr>
        <w:t>本文</w:t>
      </w:r>
      <w:proofErr w:type="gramStart"/>
      <w:r w:rsidR="007F53F9" w:rsidRPr="00170279">
        <w:rPr>
          <w:rFonts w:ascii="微軟正黑體" w:eastAsia="微軟正黑體" w:hAnsi="微軟正黑體" w:hint="eastAsia"/>
          <w:sz w:val="32"/>
          <w:szCs w:val="32"/>
        </w:rPr>
        <w:t>爰</w:t>
      </w:r>
      <w:proofErr w:type="gramEnd"/>
      <w:r w:rsidR="007F53F9" w:rsidRPr="00170279">
        <w:rPr>
          <w:rFonts w:ascii="微軟正黑體" w:eastAsia="微軟正黑體" w:hAnsi="微軟正黑體" w:hint="eastAsia"/>
          <w:sz w:val="32"/>
          <w:szCs w:val="32"/>
        </w:rPr>
        <w:t>以印尼雅加達省長選舉、緬甸羅興亞人反抗運動及印巴恐怖主義發展等三面向，探析恐怖主義對新南向政策的潛在威脅。</w:t>
      </w:r>
    </w:p>
    <w:p w:rsidR="008B6D96" w:rsidRDefault="008B6D96">
      <w:pPr>
        <w:rPr>
          <w:rFonts w:ascii="微軟正黑體" w:eastAsia="微軟正黑體" w:hAnsi="微軟正黑體"/>
          <w:b/>
          <w:sz w:val="32"/>
          <w:szCs w:val="32"/>
        </w:rPr>
      </w:pPr>
    </w:p>
    <w:p w:rsidR="00E37A26" w:rsidRPr="00E239A2" w:rsidRDefault="00E37A26">
      <w:pPr>
        <w:rPr>
          <w:rFonts w:ascii="微軟正黑體" w:eastAsia="微軟正黑體" w:hAnsi="微軟正黑體"/>
          <w:b/>
          <w:sz w:val="32"/>
          <w:szCs w:val="32"/>
        </w:rPr>
      </w:pP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貳、印尼伊斯蘭激進化帶動排華情緒</w:t>
      </w:r>
    </w:p>
    <w:p w:rsidR="005A2C6F" w:rsidRPr="00170279" w:rsidRDefault="008114BF" w:rsidP="005A2C6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印尼一向被視為溫和、世俗化伊斯蘭國家，但一場雅加達省長選舉</w:t>
      </w:r>
      <w:r w:rsidR="00373718">
        <w:rPr>
          <w:rFonts w:ascii="微軟正黑體" w:eastAsia="微軟正黑體" w:hAnsi="微軟正黑體" w:hint="eastAsia"/>
          <w:sz w:val="32"/>
          <w:szCs w:val="32"/>
        </w:rPr>
        <w:t>後</w:t>
      </w:r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，一切似乎變了調</w:t>
      </w:r>
      <w:r w:rsidR="00373718">
        <w:rPr>
          <w:rFonts w:ascii="微軟正黑體" w:eastAsia="微軟正黑體" w:hAnsi="微軟正黑體" w:hint="eastAsia"/>
          <w:sz w:val="32"/>
          <w:szCs w:val="32"/>
        </w:rPr>
        <w:t>。</w:t>
      </w:r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激進伊斯蘭主義湧現，隱然帶動排華運動，</w:t>
      </w:r>
      <w:proofErr w:type="gramStart"/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憑添</w:t>
      </w:r>
      <w:proofErr w:type="gramEnd"/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我新南向政策</w:t>
      </w:r>
      <w:r w:rsidR="00F60F37">
        <w:rPr>
          <w:rFonts w:ascii="微軟正黑體" w:eastAsia="微軟正黑體" w:hAnsi="微軟正黑體" w:hint="eastAsia"/>
          <w:sz w:val="32"/>
          <w:szCs w:val="32"/>
        </w:rPr>
        <w:t>執行之</w:t>
      </w:r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變數。</w:t>
      </w:r>
    </w:p>
    <w:p w:rsidR="00021050" w:rsidRDefault="005A2C6F" w:rsidP="005A2C6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印尼地方選舉於2月14日舉行，但首都雅加達省長選舉三組候選人得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票均未過半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，華裔基督教徒的現任省長鍾萬學排名第一，與得票第二的候選人於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>4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月進行第二輪投票。</w:t>
      </w:r>
      <w:r w:rsidR="00373718" w:rsidRPr="00021050">
        <w:rPr>
          <w:rFonts w:ascii="微軟正黑體" w:eastAsia="微軟正黑體" w:hAnsi="微軟正黑體" w:hint="eastAsia"/>
          <w:sz w:val="32"/>
          <w:szCs w:val="32"/>
        </w:rPr>
        <w:t>結果</w:t>
      </w:r>
      <w:r w:rsidR="00021050">
        <w:rPr>
          <w:rFonts w:ascii="微軟正黑體" w:eastAsia="微軟正黑體" w:hAnsi="微軟正黑體" w:hint="eastAsia"/>
          <w:sz w:val="32"/>
          <w:szCs w:val="32"/>
        </w:rPr>
        <w:t>於4月20日</w:t>
      </w:r>
      <w:r w:rsidR="00373718" w:rsidRPr="00021050">
        <w:rPr>
          <w:rFonts w:ascii="微軟正黑體" w:eastAsia="微軟正黑體" w:hAnsi="微軟正黑體" w:hint="eastAsia"/>
          <w:sz w:val="32"/>
          <w:szCs w:val="32"/>
        </w:rPr>
        <w:t>公布，鍾萬學</w:t>
      </w:r>
      <w:proofErr w:type="gramStart"/>
      <w:r w:rsidR="00021050">
        <w:rPr>
          <w:rFonts w:ascii="微軟正黑體" w:eastAsia="微軟正黑體" w:hAnsi="微軟正黑體" w:hint="eastAsia"/>
          <w:sz w:val="32"/>
          <w:szCs w:val="32"/>
        </w:rPr>
        <w:t>反輸穆</w:t>
      </w:r>
      <w:proofErr w:type="gramEnd"/>
      <w:r w:rsidR="00021050">
        <w:rPr>
          <w:rFonts w:ascii="微軟正黑體" w:eastAsia="微軟正黑體" w:hAnsi="微軟正黑體" w:hint="eastAsia"/>
          <w:sz w:val="32"/>
          <w:szCs w:val="32"/>
        </w:rPr>
        <w:t>斯林對手阿尼斯逾10個百分點</w:t>
      </w:r>
      <w:r w:rsidR="00373718" w:rsidRPr="00021050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5A2C6F" w:rsidRPr="00170279" w:rsidRDefault="005A2C6F" w:rsidP="005A2C6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鍾萬學有客家血統，選民暱稱其「阿學」，是印尼現任總統佐科威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>20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12年競選雅加達省長的搭擋，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>20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14年佐科威選上總統後，阿學接任省長位，政績、人品普受肯定，咸認連任毫無懸念，誰知去年9</w:t>
      </w:r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月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在一場演講中詮釋古蘭經文，被認為褻瀆伊斯蘭聖典，11月引發30萬名穆斯林上街示威，12月被調查起訴，民調也直直落，敗北出局乃意料中之事。</w:t>
      </w:r>
    </w:p>
    <w:p w:rsidR="005A2C6F" w:rsidRPr="00170279" w:rsidRDefault="005A2C6F" w:rsidP="005A2C6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關注恐怖主義發展的學者專家，將雅加達省長選舉視為一場宗教</w:t>
      </w:r>
      <w:r w:rsidRPr="00170279">
        <w:rPr>
          <w:rFonts w:ascii="微軟正黑體" w:eastAsia="微軟正黑體" w:hAnsi="微軟正黑體" w:hint="eastAsia"/>
          <w:sz w:val="32"/>
          <w:szCs w:val="32"/>
        </w:rPr>
        <w:lastRenderedPageBreak/>
        <w:t>容忍的測試，</w:t>
      </w:r>
      <w:r w:rsidRPr="00E239A2">
        <w:rPr>
          <w:rFonts w:ascii="微軟正黑體" w:eastAsia="微軟正黑體" w:hAnsi="微軟正黑體" w:hint="eastAsia"/>
          <w:sz w:val="32"/>
          <w:szCs w:val="32"/>
          <w:u w:val="single"/>
        </w:rPr>
        <w:t>結果顯示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印尼伊斯蘭已趨向基本教義派，更與天生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畸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型的民族主義合流，產生了排外的暴力伊斯蘭激進主義。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>另</w:t>
      </w:r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競選</w:t>
      </w:r>
      <w:proofErr w:type="gramStart"/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期間，</w:t>
      </w:r>
      <w:proofErr w:type="gramEnd"/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沒有任何華人團體或領袖公開</w:t>
      </w:r>
      <w:proofErr w:type="gramStart"/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支持鐘萬學</w:t>
      </w:r>
      <w:proofErr w:type="gramEnd"/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，咸認是擔心日後遭激進派報復或抵制，印尼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警方也承認有排華跡象，暴動集團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企圖摧發有如1998年5月</w:t>
      </w:r>
      <w:r w:rsidR="00E239A2">
        <w:rPr>
          <w:rFonts w:ascii="微軟正黑體" w:eastAsia="微軟正黑體" w:hAnsi="微軟正黑體" w:hint="eastAsia"/>
          <w:sz w:val="32"/>
          <w:szCs w:val="32"/>
        </w:rPr>
        <w:t>間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的大規模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排華運動。</w:t>
      </w:r>
    </w:p>
    <w:p w:rsidR="005A2C6F" w:rsidRPr="00170279" w:rsidRDefault="005A2C6F" w:rsidP="005A2C6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印尼自</w:t>
      </w:r>
      <w:r w:rsidR="00FA347F" w:rsidRPr="00170279">
        <w:rPr>
          <w:rFonts w:ascii="微軟正黑體" w:eastAsia="微軟正黑體" w:hAnsi="微軟正黑體" w:hint="eastAsia"/>
          <w:sz w:val="32"/>
          <w:szCs w:val="32"/>
        </w:rPr>
        <w:t>20</w:t>
      </w:r>
      <w:r w:rsidR="001E583F" w:rsidRPr="00170279">
        <w:rPr>
          <w:rFonts w:ascii="微軟正黑體" w:eastAsia="微軟正黑體" w:hAnsi="微軟正黑體" w:hint="eastAsia"/>
          <w:sz w:val="32"/>
          <w:szCs w:val="32"/>
        </w:rPr>
        <w:t>16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年</w:t>
      </w:r>
      <w:r w:rsidR="001E583F" w:rsidRPr="00170279">
        <w:rPr>
          <w:rFonts w:ascii="微軟正黑體" w:eastAsia="微軟正黑體" w:hAnsi="微軟正黑體" w:hint="eastAsia"/>
          <w:sz w:val="32"/>
          <w:szCs w:val="32"/>
        </w:rPr>
        <w:t>1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月發生雅加達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恐攻案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以來，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恐襲傳聞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與事件不斷，</w:t>
      </w:r>
      <w:r w:rsidR="001E583F" w:rsidRPr="00170279">
        <w:rPr>
          <w:rFonts w:ascii="微軟正黑體" w:eastAsia="微軟正黑體" w:hAnsi="微軟正黑體" w:hint="eastAsia"/>
          <w:sz w:val="32"/>
          <w:szCs w:val="32"/>
        </w:rPr>
        <w:t>8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月及</w:t>
      </w:r>
      <w:r w:rsidR="001E583F" w:rsidRPr="00170279">
        <w:rPr>
          <w:rFonts w:ascii="微軟正黑體" w:eastAsia="微軟正黑體" w:hAnsi="微軟正黑體" w:hint="eastAsia"/>
          <w:sz w:val="32"/>
          <w:szCs w:val="32"/>
        </w:rPr>
        <w:t>11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月曾發生天主教堂遇襲事件，印尼警署八八反恐特遣隊自</w:t>
      </w:r>
      <w:r w:rsidR="001E583F" w:rsidRPr="00170279">
        <w:rPr>
          <w:rFonts w:ascii="微軟正黑體" w:eastAsia="微軟正黑體" w:hAnsi="微軟正黑體" w:hint="eastAsia"/>
          <w:sz w:val="32"/>
          <w:szCs w:val="32"/>
        </w:rPr>
        <w:t>12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月始，展開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多次打恐行動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，逮捕多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名涉恐分子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，偵破以總統府、教堂等為目標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的恐攻陰謀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，背後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主嫌直指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加入伊斯蘭國的中爪哇居民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峇倫納英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，由他在敘利亞策劃及指揮</w:t>
      </w:r>
      <w:r w:rsidR="00E239A2">
        <w:rPr>
          <w:rFonts w:ascii="微軟正黑體" w:eastAsia="微軟正黑體" w:hAnsi="微軟正黑體" w:hint="eastAsia"/>
          <w:sz w:val="32"/>
          <w:szCs w:val="32"/>
        </w:rPr>
        <w:t>。本土激進分子加入國際恐怖主義因素，將使印尼</w:t>
      </w:r>
      <w:proofErr w:type="gramStart"/>
      <w:r w:rsidR="00E239A2">
        <w:rPr>
          <w:rFonts w:ascii="微軟正黑體" w:eastAsia="微軟正黑體" w:hAnsi="微軟正黑體" w:hint="eastAsia"/>
          <w:sz w:val="32"/>
          <w:szCs w:val="32"/>
        </w:rPr>
        <w:t>防恐及打恐</w:t>
      </w:r>
      <w:proofErr w:type="gramEnd"/>
      <w:r w:rsidR="00E239A2">
        <w:rPr>
          <w:rFonts w:ascii="微軟正黑體" w:eastAsia="微軟正黑體" w:hAnsi="微軟正黑體" w:hint="eastAsia"/>
          <w:sz w:val="32"/>
          <w:szCs w:val="32"/>
        </w:rPr>
        <w:t>任務益加繁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複艱困。</w:t>
      </w:r>
    </w:p>
    <w:p w:rsidR="00E239A2" w:rsidRDefault="00E239A2">
      <w:pPr>
        <w:rPr>
          <w:rFonts w:ascii="微軟正黑體" w:eastAsia="微軟正黑體" w:hAnsi="微軟正黑體"/>
          <w:sz w:val="32"/>
          <w:szCs w:val="32"/>
        </w:rPr>
      </w:pPr>
    </w:p>
    <w:p w:rsidR="00E37A26" w:rsidRPr="00E239A2" w:rsidRDefault="00E37A26">
      <w:pPr>
        <w:rPr>
          <w:rFonts w:ascii="微軟正黑體" w:eastAsia="微軟正黑體" w:hAnsi="微軟正黑體"/>
          <w:b/>
          <w:sz w:val="32"/>
          <w:szCs w:val="32"/>
        </w:rPr>
      </w:pP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參、緬甸若開邦恐成</w:t>
      </w:r>
      <w:proofErr w:type="gramStart"/>
      <w:r w:rsidR="00F61F25" w:rsidRPr="00E239A2">
        <w:rPr>
          <w:rFonts w:ascii="微軟正黑體" w:eastAsia="微軟正黑體" w:hAnsi="微軟正黑體" w:hint="eastAsia"/>
          <w:b/>
          <w:sz w:val="32"/>
          <w:szCs w:val="32"/>
        </w:rPr>
        <w:t>聖戰</w:t>
      </w: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新</w:t>
      </w:r>
      <w:r w:rsidR="00F61F25" w:rsidRPr="00E239A2">
        <w:rPr>
          <w:rFonts w:ascii="微軟正黑體" w:eastAsia="微軟正黑體" w:hAnsi="微軟正黑體" w:hint="eastAsia"/>
          <w:b/>
          <w:sz w:val="32"/>
          <w:szCs w:val="32"/>
        </w:rPr>
        <w:t>基地</w:t>
      </w:r>
      <w:proofErr w:type="gramEnd"/>
    </w:p>
    <w:p w:rsidR="00E37A26" w:rsidRPr="00170279" w:rsidRDefault="00281E7A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B63AD0" w:rsidRPr="00170279">
        <w:rPr>
          <w:rFonts w:ascii="微軟正黑體" w:eastAsia="微軟正黑體" w:hAnsi="微軟正黑體" w:hint="eastAsia"/>
          <w:sz w:val="32"/>
          <w:szCs w:val="32"/>
        </w:rPr>
        <w:t>緬甸被歸類為佛教國家，但西部臨孟加拉的若開邦住有100萬餘的羅興亞人，他們信奉伊斯蘭教，但不為緬甸政府承認，不屬少數民族，無法享有公民權</w:t>
      </w:r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利。</w:t>
      </w:r>
      <w:proofErr w:type="gramStart"/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去年10月緬孟</w:t>
      </w:r>
      <w:proofErr w:type="gramEnd"/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邊界3處</w:t>
      </w:r>
      <w:proofErr w:type="gramStart"/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警哨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遇</w:t>
      </w:r>
      <w:proofErr w:type="gramEnd"/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襲，導致警員傷亡及武器遭劫。緬甸當局認為本案是羅興亞人傑作，派軍封鎖村莊，進行「種族清洗」，再次引發「羅興亞危機」，若處理不當，伊斯蘭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國際</w:t>
      </w:r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激進</w:t>
      </w:r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組織</w:t>
      </w:r>
      <w:proofErr w:type="gramStart"/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恐</w:t>
      </w:r>
      <w:proofErr w:type="gramEnd"/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藉機推波助</w:t>
      </w:r>
      <w:r w:rsidR="00E239A2">
        <w:rPr>
          <w:rFonts w:ascii="微軟正黑體" w:eastAsia="微軟正黑體" w:hAnsi="微軟正黑體" w:hint="eastAsia"/>
          <w:sz w:val="32"/>
          <w:szCs w:val="32"/>
        </w:rPr>
        <w:t>瀾</w:t>
      </w:r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，建立若開邦為</w:t>
      </w:r>
      <w:proofErr w:type="gramStart"/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聖戰新基地</w:t>
      </w:r>
      <w:proofErr w:type="gramEnd"/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，不但危</w:t>
      </w:r>
      <w:r w:rsidR="000E01E2" w:rsidRPr="00170279">
        <w:rPr>
          <w:rFonts w:ascii="微軟正黑體" w:eastAsia="微軟正黑體" w:hAnsi="微軟正黑體" w:hint="eastAsia"/>
          <w:sz w:val="32"/>
          <w:szCs w:val="32"/>
        </w:rPr>
        <w:lastRenderedPageBreak/>
        <w:t>及東南亞區域安全，亦恐衝擊我新南向政策。</w:t>
      </w:r>
    </w:p>
    <w:p w:rsidR="000E01E2" w:rsidRPr="00170279" w:rsidRDefault="00281E7A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去年12月23位世界知名</w:t>
      </w:r>
      <w:proofErr w:type="gramStart"/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人權創議者</w:t>
      </w:r>
      <w:proofErr w:type="gramEnd"/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，包括12位諾貝爾和平獎得主，聯名致函聯合國安理會，敦促終結緬甸政府對若開邦穆斯林的「種族淨化及違</w:t>
      </w:r>
      <w:r w:rsidR="00595DE2" w:rsidRPr="00170279">
        <w:rPr>
          <w:rFonts w:ascii="微軟正黑體" w:eastAsia="微軟正黑體" w:hAnsi="微軟正黑體" w:hint="eastAsia"/>
          <w:sz w:val="32"/>
          <w:szCs w:val="32"/>
        </w:rPr>
        <w:t>反</w:t>
      </w:r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人道罪行」，同時抨擊同是和平獎得主翁山蘇姬對本案的軟弱與不作為。</w:t>
      </w:r>
      <w:proofErr w:type="gramStart"/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印尼、馬來西亞、泰國等地的穆斯林亦紛紛</w:t>
      </w:r>
      <w:r w:rsidR="00BD7481" w:rsidRPr="00170279">
        <w:rPr>
          <w:rFonts w:ascii="微軟正黑體" w:eastAsia="微軟正黑體" w:hAnsi="微軟正黑體" w:hint="eastAsia"/>
          <w:sz w:val="32"/>
          <w:szCs w:val="32"/>
        </w:rPr>
        <w:t>集會示威，聲援羅興亞人，至於中東的阿拉伯穆斯林，則以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私人</w:t>
      </w:r>
      <w:r w:rsidR="00BD7481" w:rsidRPr="00170279">
        <w:rPr>
          <w:rFonts w:ascii="微軟正黑體" w:eastAsia="微軟正黑體" w:hAnsi="微軟正黑體" w:hint="eastAsia"/>
          <w:sz w:val="32"/>
          <w:szCs w:val="32"/>
        </w:rPr>
        <w:t>捐款的方式援助羅興亞人的反抗運動，此現象令人不禁想起1980 年代反蘇聯入侵阿富汗的場景，</w:t>
      </w:r>
      <w:proofErr w:type="gramStart"/>
      <w:r w:rsidR="00BD7481" w:rsidRPr="00170279">
        <w:rPr>
          <w:rFonts w:ascii="微軟正黑體" w:eastAsia="微軟正黑體" w:hAnsi="微軟正黑體" w:hint="eastAsia"/>
          <w:sz w:val="32"/>
          <w:szCs w:val="32"/>
        </w:rPr>
        <w:t>以及</w:t>
      </w:r>
      <w:r w:rsidR="00595DE2" w:rsidRPr="00170279">
        <w:rPr>
          <w:rFonts w:ascii="微軟正黑體" w:eastAsia="微軟正黑體" w:hAnsi="微軟正黑體" w:hint="eastAsia"/>
          <w:sz w:val="32"/>
          <w:szCs w:val="32"/>
        </w:rPr>
        <w:t>賓</w:t>
      </w:r>
      <w:proofErr w:type="gramEnd"/>
      <w:r w:rsidR="00595DE2" w:rsidRPr="00170279">
        <w:rPr>
          <w:rFonts w:ascii="微軟正黑體" w:eastAsia="微軟正黑體" w:hAnsi="微軟正黑體" w:hint="eastAsia"/>
          <w:sz w:val="32"/>
          <w:szCs w:val="32"/>
        </w:rPr>
        <w:t>拉登「基地組織」的崛起及對國際安全的威脅。</w:t>
      </w:r>
    </w:p>
    <w:p w:rsidR="00E239A2" w:rsidRDefault="00E239A2">
      <w:pPr>
        <w:rPr>
          <w:rFonts w:ascii="微軟正黑體" w:eastAsia="微軟正黑體" w:hAnsi="微軟正黑體"/>
          <w:sz w:val="32"/>
          <w:szCs w:val="32"/>
        </w:rPr>
      </w:pPr>
    </w:p>
    <w:p w:rsidR="00E37A26" w:rsidRPr="00E239A2" w:rsidRDefault="00E37A26">
      <w:pPr>
        <w:rPr>
          <w:rFonts w:ascii="微軟正黑體" w:eastAsia="微軟正黑體" w:hAnsi="微軟正黑體"/>
          <w:b/>
          <w:sz w:val="32"/>
          <w:szCs w:val="32"/>
        </w:rPr>
      </w:pP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肆、南亞一向是</w:t>
      </w:r>
      <w:proofErr w:type="gramStart"/>
      <w:r w:rsidR="00F30918" w:rsidRPr="00E239A2">
        <w:rPr>
          <w:rFonts w:ascii="微軟正黑體" w:eastAsia="微軟正黑體" w:hAnsi="微軟正黑體" w:hint="eastAsia"/>
          <w:b/>
          <w:sz w:val="32"/>
          <w:szCs w:val="32"/>
        </w:rPr>
        <w:t>全球</w:t>
      </w: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反恐</w:t>
      </w:r>
      <w:r w:rsidR="00F30918" w:rsidRPr="00E239A2">
        <w:rPr>
          <w:rFonts w:ascii="微軟正黑體" w:eastAsia="微軟正黑體" w:hAnsi="微軟正黑體" w:hint="eastAsia"/>
          <w:b/>
          <w:sz w:val="32"/>
          <w:szCs w:val="32"/>
        </w:rPr>
        <w:t>戰</w:t>
      </w: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前</w:t>
      </w:r>
      <w:proofErr w:type="gramEnd"/>
      <w:r w:rsidRPr="00E239A2">
        <w:rPr>
          <w:rFonts w:ascii="微軟正黑體" w:eastAsia="微軟正黑體" w:hAnsi="微軟正黑體" w:hint="eastAsia"/>
          <w:b/>
          <w:sz w:val="32"/>
          <w:szCs w:val="32"/>
        </w:rPr>
        <w:t>線戰場</w:t>
      </w:r>
    </w:p>
    <w:p w:rsidR="00E37A26" w:rsidRPr="00170279" w:rsidRDefault="00844562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自2001年「911</w:t>
      </w:r>
      <w:proofErr w:type="gramStart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恐攻案</w:t>
      </w:r>
      <w:proofErr w:type="gramEnd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」以來，南亞一向是</w:t>
      </w:r>
      <w:proofErr w:type="gramStart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全球反恐戰</w:t>
      </w:r>
      <w:proofErr w:type="gramEnd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的前線戰場，且一度被稱為全球最危險的地區，</w:t>
      </w:r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據美國國務院的「恐怖主義國家報告」，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2015年</w:t>
      </w:r>
      <w:proofErr w:type="gramStart"/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十大恐攻受害</w:t>
      </w:r>
      <w:proofErr w:type="gramEnd"/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國中，巴基斯坦排名第</w:t>
      </w:r>
      <w:r w:rsidR="008B6D96">
        <w:rPr>
          <w:rFonts w:ascii="微軟正黑體" w:eastAsia="微軟正黑體" w:hAnsi="微軟正黑體" w:hint="eastAsia"/>
          <w:sz w:val="32"/>
          <w:szCs w:val="32"/>
        </w:rPr>
        <w:t>3</w:t>
      </w:r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、印度排名第</w:t>
      </w:r>
      <w:r w:rsidR="008B6D96">
        <w:rPr>
          <w:rFonts w:ascii="微軟正黑體" w:eastAsia="微軟正黑體" w:hAnsi="微軟正黑體" w:hint="eastAsia"/>
          <w:sz w:val="32"/>
          <w:szCs w:val="32"/>
        </w:rPr>
        <w:t>4</w:t>
      </w:r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、</w:t>
      </w:r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孟加拉</w:t>
      </w:r>
      <w:r w:rsidR="008B6D96">
        <w:rPr>
          <w:rFonts w:ascii="微軟正黑體" w:eastAsia="微軟正黑體" w:hAnsi="微軟正黑體" w:hint="eastAsia"/>
          <w:sz w:val="32"/>
          <w:szCs w:val="32"/>
        </w:rPr>
        <w:t>第8</w:t>
      </w:r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名</w:t>
      </w:r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，其中</w:t>
      </w:r>
      <w:proofErr w:type="gramStart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孟加拉恐攻案件</w:t>
      </w:r>
      <w:proofErr w:type="gramEnd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數成長270%、死亡及受傷人數分別增加150%及</w:t>
      </w:r>
      <w:r w:rsidR="00BA3AA2" w:rsidRPr="00170279">
        <w:rPr>
          <w:rFonts w:ascii="微軟正黑體" w:eastAsia="微軟正黑體" w:hAnsi="微軟正黑體" w:hint="eastAsia"/>
          <w:sz w:val="32"/>
          <w:szCs w:val="32"/>
        </w:rPr>
        <w:t>546%，成長率驚人，但孟國政府遲遲不承認國際恐怖主義已在境內滋養成長</w:t>
      </w:r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37A26" w:rsidRPr="00170279" w:rsidRDefault="00844562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="00A04EED" w:rsidRPr="00170279">
        <w:rPr>
          <w:rFonts w:ascii="微軟正黑體" w:eastAsia="微軟正黑體" w:hAnsi="微軟正黑體" w:hint="eastAsia"/>
          <w:sz w:val="32"/>
          <w:szCs w:val="32"/>
        </w:rPr>
        <w:t>凱</w:t>
      </w:r>
      <w:proofErr w:type="gramEnd"/>
      <w:r w:rsidR="00A04EED" w:rsidRPr="00170279">
        <w:rPr>
          <w:rFonts w:ascii="微軟正黑體" w:eastAsia="微軟正黑體" w:hAnsi="微軟正黑體" w:hint="eastAsia"/>
          <w:sz w:val="32"/>
          <w:szCs w:val="32"/>
        </w:rPr>
        <w:t>達分支「印度次大陸凱達」於2014 年9月成立，以及伊斯蘭國分支「呼羅珊」於2015年1月成立後，南亞恐怖主義不但更國際</w:t>
      </w:r>
      <w:r w:rsidR="00A04EED" w:rsidRPr="00170279">
        <w:rPr>
          <w:rFonts w:ascii="微軟正黑體" w:eastAsia="微軟正黑體" w:hAnsi="微軟正黑體" w:hint="eastAsia"/>
          <w:sz w:val="32"/>
          <w:szCs w:val="32"/>
        </w:rPr>
        <w:lastRenderedPageBreak/>
        <w:t>化，且更血腥，如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20</w:t>
      </w:r>
      <w:r w:rsidR="00A04EED" w:rsidRPr="00170279">
        <w:rPr>
          <w:rFonts w:ascii="微軟正黑體" w:eastAsia="微軟正黑體" w:hAnsi="微軟正黑體" w:hint="eastAsia"/>
          <w:sz w:val="32"/>
          <w:szCs w:val="32"/>
        </w:rPr>
        <w:t>16年7月孟加拉達卡</w:t>
      </w:r>
      <w:proofErr w:type="gramStart"/>
      <w:r w:rsidR="00A04EED" w:rsidRPr="00170279">
        <w:rPr>
          <w:rFonts w:ascii="微軟正黑體" w:eastAsia="微軟正黑體" w:hAnsi="微軟正黑體" w:hint="eastAsia"/>
          <w:sz w:val="32"/>
          <w:szCs w:val="32"/>
        </w:rPr>
        <w:t>恐攻案</w:t>
      </w:r>
      <w:proofErr w:type="gramEnd"/>
      <w:r w:rsidR="00A04EED" w:rsidRPr="00170279">
        <w:rPr>
          <w:rFonts w:ascii="微軟正黑體" w:eastAsia="微軟正黑體" w:hAnsi="微軟正黑體" w:hint="eastAsia"/>
          <w:sz w:val="32"/>
          <w:szCs w:val="32"/>
        </w:rPr>
        <w:t>，20名外國人質</w:t>
      </w:r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慘遭殺害；2016年10月巴基斯坦西南部奎達市警察學校</w:t>
      </w:r>
      <w:proofErr w:type="gramStart"/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恐攻案</w:t>
      </w:r>
      <w:proofErr w:type="gramEnd"/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，傷亡人數近200人；今年2月巴國</w:t>
      </w:r>
      <w:proofErr w:type="gramStart"/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南部信</w:t>
      </w:r>
      <w:proofErr w:type="gramEnd"/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德省伊斯蘭教蘇</w:t>
      </w:r>
      <w:proofErr w:type="gramStart"/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菲派聖寺恐攻案</w:t>
      </w:r>
      <w:proofErr w:type="gramEnd"/>
      <w:r w:rsidR="00BC6717" w:rsidRPr="00170279">
        <w:rPr>
          <w:rFonts w:ascii="微軟正黑體" w:eastAsia="微軟正黑體" w:hAnsi="微軟正黑體" w:hint="eastAsia"/>
          <w:sz w:val="32"/>
          <w:szCs w:val="32"/>
        </w:rPr>
        <w:t>，造成88人死亡及343人受傷，伊斯蘭國宣稱犯下該等案</w:t>
      </w:r>
      <w:r w:rsidR="008B6D96">
        <w:rPr>
          <w:rFonts w:ascii="微軟正黑體" w:eastAsia="微軟正黑體" w:hAnsi="微軟正黑體" w:hint="eastAsia"/>
          <w:sz w:val="32"/>
          <w:szCs w:val="32"/>
        </w:rPr>
        <w:t>件</w:t>
      </w:r>
      <w:r w:rsidR="00BC6717" w:rsidRPr="00170279">
        <w:rPr>
          <w:rFonts w:ascii="微軟正黑體" w:eastAsia="微軟正黑體" w:hAnsi="微軟正黑體" w:hint="eastAsia"/>
          <w:sz w:val="32"/>
          <w:szCs w:val="32"/>
        </w:rPr>
        <w:t>。另外，今年3月7日，印度中部馬達雅省發生一起火車爆炸案，雖僅造成10</w:t>
      </w:r>
      <w:r w:rsidR="00EB7C83" w:rsidRPr="00170279">
        <w:rPr>
          <w:rFonts w:ascii="微軟正黑體" w:eastAsia="微軟正黑體" w:hAnsi="微軟正黑體" w:hint="eastAsia"/>
          <w:sz w:val="32"/>
          <w:szCs w:val="32"/>
        </w:rPr>
        <w:t>人</w:t>
      </w:r>
      <w:r w:rsidR="00BC6717" w:rsidRPr="00170279">
        <w:rPr>
          <w:rFonts w:ascii="微軟正黑體" w:eastAsia="微軟正黑體" w:hAnsi="微軟正黑體" w:hint="eastAsia"/>
          <w:sz w:val="32"/>
          <w:szCs w:val="32"/>
        </w:rPr>
        <w:t>受傷，但印度警方認定本案為IS首次在印度</w:t>
      </w:r>
      <w:proofErr w:type="gramStart"/>
      <w:r w:rsidR="00BC6717" w:rsidRPr="00170279">
        <w:rPr>
          <w:rFonts w:ascii="微軟正黑體" w:eastAsia="微軟正黑體" w:hAnsi="微軟正黑體" w:hint="eastAsia"/>
          <w:sz w:val="32"/>
          <w:szCs w:val="32"/>
        </w:rPr>
        <w:t>發動恐攻</w:t>
      </w:r>
      <w:proofErr w:type="gramEnd"/>
      <w:r w:rsidR="008B6D96">
        <w:rPr>
          <w:rFonts w:ascii="微軟正黑體" w:eastAsia="微軟正黑體" w:hAnsi="微軟正黑體" w:hint="eastAsia"/>
          <w:sz w:val="32"/>
          <w:szCs w:val="32"/>
        </w:rPr>
        <w:t>，其意義非同一般</w:t>
      </w:r>
      <w:r w:rsidR="00BC6717" w:rsidRPr="00170279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239A2" w:rsidRPr="008B6D96" w:rsidRDefault="00E239A2">
      <w:pPr>
        <w:rPr>
          <w:rFonts w:ascii="微軟正黑體" w:eastAsia="微軟正黑體" w:hAnsi="微軟正黑體"/>
          <w:sz w:val="32"/>
          <w:szCs w:val="32"/>
        </w:rPr>
      </w:pPr>
    </w:p>
    <w:p w:rsidR="00E37A26" w:rsidRPr="00E239A2" w:rsidRDefault="001F1371">
      <w:pPr>
        <w:rPr>
          <w:rFonts w:ascii="微軟正黑體" w:eastAsia="微軟正黑體" w:hAnsi="微軟正黑體"/>
          <w:b/>
          <w:sz w:val="32"/>
          <w:szCs w:val="32"/>
        </w:rPr>
      </w:pP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伍、建議</w:t>
      </w:r>
    </w:p>
    <w:p w:rsidR="004A4B1C" w:rsidRPr="00170279" w:rsidRDefault="004A4B1C" w:rsidP="00170279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>一、善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用反恐議題</w:t>
      </w:r>
      <w:proofErr w:type="gramEnd"/>
      <w:r w:rsidR="00844562" w:rsidRPr="00170279">
        <w:rPr>
          <w:rFonts w:ascii="微軟正黑體" w:eastAsia="微軟正黑體" w:hAnsi="微軟正黑體" w:hint="eastAsia"/>
          <w:sz w:val="32"/>
          <w:szCs w:val="32"/>
        </w:rPr>
        <w:t>拓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展踏實外交：南亞諸國</w:t>
      </w:r>
      <w:r w:rsidR="002F46B3" w:rsidRPr="00170279">
        <w:rPr>
          <w:rFonts w:ascii="微軟正黑體" w:eastAsia="微軟正黑體" w:hAnsi="微軟正黑體" w:hint="eastAsia"/>
          <w:sz w:val="32"/>
          <w:szCs w:val="32"/>
        </w:rPr>
        <w:t>中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，我國僅在印度設有代表處，今巴基斯坦、孟加拉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等國均面臨國際恐怖主義嚴峻挑戰</w:t>
      </w:r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與威脅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，我政府可仿照參加「反IS</w:t>
      </w:r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大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同盟」並獲美國肯定之例，</w:t>
      </w:r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以「</w:t>
      </w:r>
      <w:proofErr w:type="gramStart"/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反恐」</w:t>
      </w:r>
      <w:proofErr w:type="gramEnd"/>
      <w:r w:rsidR="002F46B3" w:rsidRPr="00170279">
        <w:rPr>
          <w:rFonts w:ascii="微軟正黑體" w:eastAsia="微軟正黑體" w:hAnsi="微軟正黑體" w:hint="eastAsia"/>
          <w:sz w:val="32"/>
          <w:szCs w:val="32"/>
        </w:rPr>
        <w:t>人道援助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發展與巴、孟等國關係，</w:t>
      </w:r>
      <w:r w:rsidR="00844562" w:rsidRPr="00170279">
        <w:rPr>
          <w:rFonts w:ascii="微軟正黑體" w:eastAsia="微軟正黑體" w:hAnsi="微軟正黑體" w:hint="eastAsia"/>
          <w:sz w:val="32"/>
          <w:szCs w:val="32"/>
        </w:rPr>
        <w:t>進而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設</w:t>
      </w:r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立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代表處，</w:t>
      </w:r>
      <w:r w:rsidR="00B33BCD" w:rsidRPr="00170279">
        <w:rPr>
          <w:rFonts w:ascii="微軟正黑體" w:eastAsia="微軟正黑體" w:hAnsi="微軟正黑體" w:hint="eastAsia"/>
          <w:sz w:val="32"/>
          <w:szCs w:val="32"/>
        </w:rPr>
        <w:t>才能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及時提供旅外國人</w:t>
      </w:r>
      <w:proofErr w:type="gramStart"/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遭遇恐攻時</w:t>
      </w:r>
      <w:proofErr w:type="gramEnd"/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之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救助與協助。</w:t>
      </w:r>
    </w:p>
    <w:p w:rsidR="00F547A5" w:rsidRPr="00170279" w:rsidRDefault="008C56A3" w:rsidP="00170279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>二、</w:t>
      </w:r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採用機先策略以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保僑護僑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：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在</w:t>
      </w:r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防</w:t>
      </w:r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恐戰略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上，各國均採取「先發制人策略」（Preemptive Strategy），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蒐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報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預警情資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、提列目標、注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偵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可疑對象，以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偵破恐攻陰謀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案為目的；在保護海外僑民生命及財產安全上，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我</w:t>
      </w:r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駐外機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構</w:t>
      </w:r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不應以</w:t>
      </w:r>
      <w:r w:rsidR="002F46B3" w:rsidRPr="00170279">
        <w:rPr>
          <w:rFonts w:ascii="微軟正黑體" w:eastAsia="微軟正黑體" w:hAnsi="微軟正黑體" w:hint="eastAsia"/>
          <w:sz w:val="32"/>
          <w:szCs w:val="32"/>
        </w:rPr>
        <w:t>事後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「急難救助」為滿足，需以確保僑民</w:t>
      </w:r>
      <w:proofErr w:type="gramStart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遠離恐攻</w:t>
      </w:r>
      <w:proofErr w:type="gramEnd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、傷亡損失極小化為終極目標。</w:t>
      </w:r>
      <w:proofErr w:type="gramStart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爰</w:t>
      </w:r>
      <w:proofErr w:type="gramEnd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此，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我政府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lastRenderedPageBreak/>
        <w:t>可仿效日本</w:t>
      </w:r>
      <w:r w:rsidR="00E465DE" w:rsidRPr="00170279">
        <w:rPr>
          <w:rFonts w:ascii="微軟正黑體" w:eastAsia="微軟正黑體" w:hAnsi="微軟正黑體" w:hint="eastAsia"/>
          <w:sz w:val="32"/>
          <w:szCs w:val="32"/>
        </w:rPr>
        <w:t>做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法，在外交部下設「國際恐怖主義情</w:t>
      </w:r>
      <w:proofErr w:type="gramStart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蒐</w:t>
      </w:r>
      <w:proofErr w:type="gramEnd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專組」，並在馬德里、雅加達等地</w:t>
      </w:r>
      <w:proofErr w:type="gramStart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派駐反恐情報</w:t>
      </w:r>
      <w:proofErr w:type="gramEnd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官，</w:t>
      </w:r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負責</w:t>
      </w:r>
      <w:proofErr w:type="gramStart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蒐研</w:t>
      </w:r>
      <w:proofErr w:type="gramEnd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、</w:t>
      </w:r>
      <w:proofErr w:type="gramStart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分享情資及</w:t>
      </w:r>
      <w:proofErr w:type="gramEnd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整合相關資源。</w:t>
      </w:r>
    </w:p>
    <w:p w:rsidR="008041A7" w:rsidRPr="00170279" w:rsidRDefault="007C4D8A" w:rsidP="00170279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>三、</w:t>
      </w:r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加強駐外</w:t>
      </w:r>
      <w:proofErr w:type="gramStart"/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人員反恐情報</w:t>
      </w:r>
      <w:proofErr w:type="gramEnd"/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能力：我國</w:t>
      </w:r>
      <w:proofErr w:type="gramStart"/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在反恐戰場</w:t>
      </w:r>
      <w:proofErr w:type="gramEnd"/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上，最大的威脅來自國際恐怖分子及暴力激進</w:t>
      </w:r>
      <w:proofErr w:type="gramStart"/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化移</w:t>
      </w:r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工</w:t>
      </w:r>
      <w:proofErr w:type="gramEnd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；另一方面，現階段</w:t>
      </w:r>
      <w:proofErr w:type="gramStart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我國反恐重點</w:t>
      </w:r>
      <w:proofErr w:type="gramEnd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應是保護海外人民的安全。因此，駐外人員站</w:t>
      </w:r>
      <w:proofErr w:type="gramStart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在反恐戰場</w:t>
      </w:r>
      <w:proofErr w:type="gramEnd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的第一線，有責任及義務自我</w:t>
      </w:r>
      <w:proofErr w:type="gramStart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充實防恐能力</w:t>
      </w:r>
      <w:proofErr w:type="gramEnd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，拋棄「急難救助」舊思維，以確保海外國人「享有免</w:t>
      </w:r>
      <w:proofErr w:type="gramStart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於恐攻</w:t>
      </w:r>
      <w:proofErr w:type="gramEnd"/>
      <w:r w:rsidR="00FD6244" w:rsidRPr="00170279">
        <w:rPr>
          <w:rFonts w:ascii="微軟正黑體" w:eastAsia="微軟正黑體" w:hAnsi="微軟正黑體" w:hint="eastAsia"/>
          <w:sz w:val="32"/>
          <w:szCs w:val="32"/>
        </w:rPr>
        <w:t>的</w:t>
      </w:r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自由」而自許。</w:t>
      </w:r>
    </w:p>
    <w:p w:rsidR="008041A7" w:rsidRPr="00170279" w:rsidRDefault="008041A7" w:rsidP="00AB6A50">
      <w:pPr>
        <w:tabs>
          <w:tab w:val="left" w:pos="6700"/>
        </w:tabs>
        <w:rPr>
          <w:rFonts w:ascii="微軟正黑體" w:eastAsia="微軟正黑體" w:hAnsi="微軟正黑體"/>
          <w:sz w:val="32"/>
          <w:szCs w:val="32"/>
        </w:rPr>
      </w:pPr>
    </w:p>
    <w:sectPr w:rsidR="008041A7" w:rsidRPr="00170279" w:rsidSect="0017027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A2" w:rsidRDefault="00E239A2" w:rsidP="00E70F70">
      <w:r>
        <w:separator/>
      </w:r>
    </w:p>
  </w:endnote>
  <w:endnote w:type="continuationSeparator" w:id="0">
    <w:p w:rsidR="00E239A2" w:rsidRDefault="00E239A2" w:rsidP="00E7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42527"/>
      <w:docPartObj>
        <w:docPartGallery w:val="Page Numbers (Bottom of Page)"/>
        <w:docPartUnique/>
      </w:docPartObj>
    </w:sdtPr>
    <w:sdtEndPr/>
    <w:sdtContent>
      <w:p w:rsidR="00E239A2" w:rsidRDefault="000210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9B5" w:rsidRPr="004549B5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E239A2" w:rsidRDefault="00E239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A2" w:rsidRDefault="00E239A2" w:rsidP="00E70F70">
      <w:r>
        <w:separator/>
      </w:r>
    </w:p>
  </w:footnote>
  <w:footnote w:type="continuationSeparator" w:id="0">
    <w:p w:rsidR="00E239A2" w:rsidRDefault="00E239A2" w:rsidP="00E7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49E"/>
    <w:multiLevelType w:val="hybridMultilevel"/>
    <w:tmpl w:val="024EB972"/>
    <w:lvl w:ilvl="0" w:tplc="61440B62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3840ED"/>
    <w:multiLevelType w:val="hybridMultilevel"/>
    <w:tmpl w:val="5DA8645E"/>
    <w:lvl w:ilvl="0" w:tplc="CD90BED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C"/>
    <w:rsid w:val="00021050"/>
    <w:rsid w:val="00031C7A"/>
    <w:rsid w:val="00053B2E"/>
    <w:rsid w:val="000E01E2"/>
    <w:rsid w:val="000E06B7"/>
    <w:rsid w:val="001049B5"/>
    <w:rsid w:val="001526BE"/>
    <w:rsid w:val="00170279"/>
    <w:rsid w:val="001B476D"/>
    <w:rsid w:val="001E583F"/>
    <w:rsid w:val="001F1371"/>
    <w:rsid w:val="00261E61"/>
    <w:rsid w:val="00281E7A"/>
    <w:rsid w:val="002A4A9B"/>
    <w:rsid w:val="002F46B3"/>
    <w:rsid w:val="00317E29"/>
    <w:rsid w:val="00373718"/>
    <w:rsid w:val="00401BFD"/>
    <w:rsid w:val="004150B1"/>
    <w:rsid w:val="00422630"/>
    <w:rsid w:val="004549B5"/>
    <w:rsid w:val="004760D8"/>
    <w:rsid w:val="004863DC"/>
    <w:rsid w:val="004A4B1C"/>
    <w:rsid w:val="004C6C7C"/>
    <w:rsid w:val="00511933"/>
    <w:rsid w:val="00595DE2"/>
    <w:rsid w:val="005A2C6F"/>
    <w:rsid w:val="005C4973"/>
    <w:rsid w:val="00617FF7"/>
    <w:rsid w:val="0065319F"/>
    <w:rsid w:val="006E5BD5"/>
    <w:rsid w:val="007544C2"/>
    <w:rsid w:val="007C4D8A"/>
    <w:rsid w:val="007F53F9"/>
    <w:rsid w:val="008041A7"/>
    <w:rsid w:val="0080769D"/>
    <w:rsid w:val="008114BF"/>
    <w:rsid w:val="00844562"/>
    <w:rsid w:val="008B6D96"/>
    <w:rsid w:val="008C00A5"/>
    <w:rsid w:val="008C56A3"/>
    <w:rsid w:val="0092466A"/>
    <w:rsid w:val="00961573"/>
    <w:rsid w:val="00966C8B"/>
    <w:rsid w:val="00980CCA"/>
    <w:rsid w:val="00987782"/>
    <w:rsid w:val="009B2570"/>
    <w:rsid w:val="00A04EED"/>
    <w:rsid w:val="00A71D68"/>
    <w:rsid w:val="00AB6A50"/>
    <w:rsid w:val="00B20800"/>
    <w:rsid w:val="00B27FAC"/>
    <w:rsid w:val="00B33BCD"/>
    <w:rsid w:val="00B47E97"/>
    <w:rsid w:val="00B63AD0"/>
    <w:rsid w:val="00B80AD1"/>
    <w:rsid w:val="00BA1EEB"/>
    <w:rsid w:val="00BA3AA2"/>
    <w:rsid w:val="00BB3C1C"/>
    <w:rsid w:val="00BB5A75"/>
    <w:rsid w:val="00BC6717"/>
    <w:rsid w:val="00BD7481"/>
    <w:rsid w:val="00C85D04"/>
    <w:rsid w:val="00CC71F9"/>
    <w:rsid w:val="00CE6B70"/>
    <w:rsid w:val="00D34F55"/>
    <w:rsid w:val="00D665D1"/>
    <w:rsid w:val="00D66D19"/>
    <w:rsid w:val="00DA5FD9"/>
    <w:rsid w:val="00E239A2"/>
    <w:rsid w:val="00E37A26"/>
    <w:rsid w:val="00E465DE"/>
    <w:rsid w:val="00E63BEE"/>
    <w:rsid w:val="00E70F70"/>
    <w:rsid w:val="00E74734"/>
    <w:rsid w:val="00EB7C83"/>
    <w:rsid w:val="00EC2830"/>
    <w:rsid w:val="00F04CB3"/>
    <w:rsid w:val="00F20B38"/>
    <w:rsid w:val="00F30918"/>
    <w:rsid w:val="00F4145E"/>
    <w:rsid w:val="00F53D34"/>
    <w:rsid w:val="00F547A5"/>
    <w:rsid w:val="00F60F37"/>
    <w:rsid w:val="00F61F25"/>
    <w:rsid w:val="00FA347F"/>
    <w:rsid w:val="00FA4E1E"/>
    <w:rsid w:val="00FD189E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07EA96B5-53D2-4867-825E-D4A8A41F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0F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0F70"/>
    <w:rPr>
      <w:sz w:val="20"/>
      <w:szCs w:val="20"/>
    </w:rPr>
  </w:style>
  <w:style w:type="paragraph" w:styleId="a7">
    <w:name w:val="List Paragraph"/>
    <w:basedOn w:val="a"/>
    <w:uiPriority w:val="34"/>
    <w:qFormat/>
    <w:rsid w:val="008445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383</Words>
  <Characters>2188</Characters>
  <Application>Microsoft Office Word</Application>
  <DocSecurity>0</DocSecurity>
  <Lines>18</Lines>
  <Paragraphs>5</Paragraphs>
  <ScaleCrop>false</ScaleCrop>
  <Company>MJIB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m00731</dc:creator>
  <cp:lastModifiedBy>許調查官淑珍</cp:lastModifiedBy>
  <cp:revision>4</cp:revision>
  <cp:lastPrinted>2017-03-30T07:13:00Z</cp:lastPrinted>
  <dcterms:created xsi:type="dcterms:W3CDTF">2017-06-13T02:22:00Z</dcterms:created>
  <dcterms:modified xsi:type="dcterms:W3CDTF">2017-07-04T01:57:00Z</dcterms:modified>
</cp:coreProperties>
</file>